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F" w:rsidRDefault="001F7CFF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left="222" w:right="-69" w:firstLine="446"/>
        <w:jc w:val="both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noProof/>
          <w:sz w:val="26"/>
          <w:szCs w:val="26"/>
          <w:lang w:val="ru-RU" w:eastAsia="ru-RU"/>
        </w:rPr>
        <w:drawing>
          <wp:inline distT="0" distB="0" distL="0" distR="0">
            <wp:extent cx="6421577" cy="8905875"/>
            <wp:effectExtent l="19050" t="0" r="0" b="0"/>
            <wp:docPr id="1" name="Рисунок 1" descr="C:\Users\Делопроизвод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58" cy="891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FF" w:rsidRDefault="001F7CFF" w:rsidP="001F7CFF">
      <w:pPr>
        <w:pStyle w:val="a4"/>
        <w:tabs>
          <w:tab w:val="left" w:pos="809"/>
          <w:tab w:val="left" w:pos="810"/>
        </w:tabs>
        <w:spacing w:line="276" w:lineRule="auto"/>
        <w:ind w:left="668" w:right="-69" w:firstLine="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left="222" w:right="-69" w:firstLine="446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обеспечить условия по направлени</w:t>
      </w:r>
      <w:r w:rsidR="008A1307" w:rsidRPr="003F6412">
        <w:rPr>
          <w:rFonts w:asciiTheme="majorHAnsi" w:hAnsiTheme="majorHAnsi"/>
          <w:sz w:val="26"/>
          <w:szCs w:val="26"/>
          <w:lang w:val="ru-RU"/>
        </w:rPr>
        <w:t xml:space="preserve">ю «математическое просвещение и </w:t>
      </w:r>
      <w:r w:rsidRPr="003F6412">
        <w:rPr>
          <w:rFonts w:asciiTheme="majorHAnsi" w:hAnsiTheme="majorHAnsi"/>
          <w:sz w:val="26"/>
          <w:szCs w:val="26"/>
          <w:lang w:val="ru-RU"/>
        </w:rPr>
        <w:t>популяризация математических наук» среди</w:t>
      </w:r>
      <w:r w:rsidRPr="003F6412">
        <w:rPr>
          <w:rFonts w:asciiTheme="majorHAnsi" w:hAnsiTheme="majorHAnsi"/>
          <w:spacing w:val="-20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родителей.</w:t>
      </w:r>
    </w:p>
    <w:p w:rsidR="00D01648" w:rsidRPr="003F6412" w:rsidRDefault="00535074" w:rsidP="007B536D">
      <w:pPr>
        <w:pStyle w:val="Heading2"/>
        <w:spacing w:before="211" w:line="276" w:lineRule="auto"/>
        <w:ind w:left="102" w:right="-69"/>
        <w:jc w:val="both"/>
        <w:rPr>
          <w:rFonts w:asciiTheme="majorHAnsi" w:hAnsiTheme="majorHAnsi"/>
          <w:sz w:val="26"/>
          <w:szCs w:val="26"/>
          <w:lang w:val="ru-RU"/>
        </w:rPr>
      </w:pPr>
      <w:proofErr w:type="spellStart"/>
      <w:r w:rsidRPr="003F6412">
        <w:rPr>
          <w:rFonts w:asciiTheme="majorHAnsi" w:hAnsiTheme="majorHAnsi"/>
          <w:sz w:val="26"/>
          <w:szCs w:val="26"/>
        </w:rPr>
        <w:lastRenderedPageBreak/>
        <w:t>Ожидаемые</w:t>
      </w:r>
      <w:proofErr w:type="spellEnd"/>
      <w:r w:rsidRPr="003F641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F6412">
        <w:rPr>
          <w:rFonts w:asciiTheme="majorHAnsi" w:hAnsiTheme="majorHAnsi"/>
          <w:sz w:val="26"/>
          <w:szCs w:val="26"/>
        </w:rPr>
        <w:t>результаты</w:t>
      </w:r>
      <w:proofErr w:type="spellEnd"/>
      <w:r w:rsidRPr="003F641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F6412">
        <w:rPr>
          <w:rFonts w:asciiTheme="majorHAnsi" w:hAnsiTheme="majorHAnsi"/>
          <w:sz w:val="26"/>
          <w:szCs w:val="26"/>
        </w:rPr>
        <w:t>реализации</w:t>
      </w:r>
      <w:proofErr w:type="spellEnd"/>
      <w:r w:rsidRPr="003F641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F6412">
        <w:rPr>
          <w:rFonts w:asciiTheme="majorHAnsi" w:hAnsiTheme="majorHAnsi"/>
          <w:sz w:val="26"/>
          <w:szCs w:val="26"/>
        </w:rPr>
        <w:t>Концепции</w:t>
      </w:r>
      <w:proofErr w:type="spellEnd"/>
      <w:r w:rsidRPr="003F6412">
        <w:rPr>
          <w:rFonts w:asciiTheme="majorHAnsi" w:hAnsiTheme="majorHAnsi"/>
          <w:sz w:val="26"/>
          <w:szCs w:val="26"/>
        </w:rPr>
        <w:t>: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right="-69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изучение и внедрение, новых методик и технологий по математическому развитию</w:t>
      </w:r>
      <w:r w:rsidRPr="003F6412">
        <w:rPr>
          <w:rFonts w:asciiTheme="majorHAnsi" w:hAnsiTheme="majorHAnsi"/>
          <w:spacing w:val="-11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дошкольников;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right="-69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создание организационно-методических условий для поддержки детей, имеющих способности в логико-математическом</w:t>
      </w:r>
      <w:r w:rsidRPr="003F6412">
        <w:rPr>
          <w:rFonts w:asciiTheme="majorHAnsi" w:hAnsiTheme="majorHAnsi"/>
          <w:spacing w:val="-14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направлении;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right="-69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организация на уровне учреждения практико-ориентированных форм повышения компетентности педагогов в организации работы по математическому</w:t>
      </w:r>
      <w:r w:rsidRPr="003F6412">
        <w:rPr>
          <w:rFonts w:asciiTheme="majorHAnsi" w:hAnsiTheme="majorHAnsi"/>
          <w:spacing w:val="-28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развитию;</w:t>
      </w:r>
    </w:p>
    <w:p w:rsidR="008A1307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right="-69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создание эффективной, практико-ориентированной информационной среды для родительской общественности, направленной на понимание сущности и важности концепции развития математического образования в дошкольном</w:t>
      </w:r>
      <w:r w:rsidRPr="003F6412">
        <w:rPr>
          <w:rFonts w:asciiTheme="majorHAnsi" w:hAnsiTheme="majorHAnsi"/>
          <w:spacing w:val="-25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возрасте.</w:t>
      </w:r>
    </w:p>
    <w:p w:rsidR="00442C23" w:rsidRPr="003F6412" w:rsidRDefault="00442C23" w:rsidP="007B536D">
      <w:pPr>
        <w:pStyle w:val="Heading2"/>
        <w:spacing w:line="276" w:lineRule="auto"/>
        <w:ind w:left="0" w:right="54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8A1307" w:rsidRPr="003F6412" w:rsidRDefault="00535074" w:rsidP="007B536D">
      <w:pPr>
        <w:pStyle w:val="Heading2"/>
        <w:spacing w:line="276" w:lineRule="auto"/>
        <w:ind w:left="0" w:right="54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Анализ условий для успешной реализации</w:t>
      </w:r>
    </w:p>
    <w:p w:rsidR="008A1307" w:rsidRPr="003F6412" w:rsidRDefault="00535074" w:rsidP="007B536D">
      <w:pPr>
        <w:pStyle w:val="Heading2"/>
        <w:spacing w:line="276" w:lineRule="auto"/>
        <w:ind w:left="0" w:right="54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Концепции развития математического образования</w:t>
      </w:r>
    </w:p>
    <w:p w:rsidR="00D01648" w:rsidRPr="003F6412" w:rsidRDefault="00535074" w:rsidP="007B536D">
      <w:pPr>
        <w:pStyle w:val="Heading2"/>
        <w:spacing w:line="276" w:lineRule="auto"/>
        <w:ind w:left="0" w:right="54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в МДОУ «Детский сад № </w:t>
      </w:r>
      <w:r w:rsidR="008A1307" w:rsidRPr="003F6412">
        <w:rPr>
          <w:rFonts w:asciiTheme="majorHAnsi" w:hAnsiTheme="majorHAnsi"/>
          <w:sz w:val="26"/>
          <w:szCs w:val="26"/>
          <w:lang w:val="ru-RU"/>
        </w:rPr>
        <w:t>54</w:t>
      </w:r>
      <w:r w:rsidRPr="003F6412">
        <w:rPr>
          <w:rFonts w:asciiTheme="majorHAnsi" w:hAnsiTheme="majorHAnsi"/>
          <w:sz w:val="26"/>
          <w:szCs w:val="26"/>
          <w:lang w:val="ru-RU"/>
        </w:rPr>
        <w:t>»</w:t>
      </w:r>
    </w:p>
    <w:p w:rsidR="00216D60" w:rsidRPr="003F6412" w:rsidRDefault="00216D60" w:rsidP="007B536D">
      <w:pPr>
        <w:pStyle w:val="Heading2"/>
        <w:spacing w:line="276" w:lineRule="auto"/>
        <w:ind w:left="0" w:right="54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D01648" w:rsidRPr="003F6412" w:rsidRDefault="00535074" w:rsidP="007B536D">
      <w:pPr>
        <w:pStyle w:val="a3"/>
        <w:spacing w:line="276" w:lineRule="auto"/>
        <w:ind w:right="54" w:firstLine="460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В целях реализации Концепции развития математического образования, утвержденной Распоряжением Правительства РФ о</w:t>
      </w:r>
      <w:r w:rsidR="007B536D" w:rsidRPr="003F6412">
        <w:rPr>
          <w:rFonts w:asciiTheme="majorHAnsi" w:hAnsiTheme="majorHAnsi"/>
          <w:sz w:val="26"/>
          <w:szCs w:val="26"/>
          <w:lang w:val="ru-RU"/>
        </w:rPr>
        <w:t xml:space="preserve">т 24.12.2013 г. №2506-р (далее </w:t>
      </w:r>
      <w:r w:rsidRPr="003F6412">
        <w:rPr>
          <w:rFonts w:asciiTheme="majorHAnsi" w:hAnsiTheme="majorHAnsi"/>
          <w:sz w:val="26"/>
          <w:szCs w:val="26"/>
          <w:lang w:val="ru-RU"/>
        </w:rPr>
        <w:t xml:space="preserve">Концепция), в МДОУ «Детский сад № </w:t>
      </w:r>
      <w:r w:rsidR="008A1307" w:rsidRPr="003F6412">
        <w:rPr>
          <w:rFonts w:asciiTheme="majorHAnsi" w:hAnsiTheme="majorHAnsi"/>
          <w:sz w:val="26"/>
          <w:szCs w:val="26"/>
          <w:lang w:val="ru-RU"/>
        </w:rPr>
        <w:t>54</w:t>
      </w:r>
      <w:r w:rsidRPr="003F6412">
        <w:rPr>
          <w:rFonts w:asciiTheme="majorHAnsi" w:hAnsiTheme="majorHAnsi"/>
          <w:sz w:val="26"/>
          <w:szCs w:val="26"/>
          <w:lang w:val="ru-RU"/>
        </w:rPr>
        <w:t>» (далее детский сад) разработан план и проведен ряд мероприятий, направленных: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276" w:lineRule="auto"/>
        <w:ind w:left="0" w:right="54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на повышение заинтересованности всех участников образовательных отношений в математическом развитии, мотивации к получению математических</w:t>
      </w:r>
      <w:r w:rsidRPr="003F6412">
        <w:rPr>
          <w:rFonts w:asciiTheme="majorHAnsi" w:hAnsiTheme="majorHAnsi"/>
          <w:spacing w:val="-33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знаний;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left="0" w:right="54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на обеспечение материально-технических, психолого-педагогических и информационных условий для сенсорного развития дошкольников, формирования у них элементарных математических</w:t>
      </w:r>
      <w:r w:rsidRPr="003F6412">
        <w:rPr>
          <w:rFonts w:asciiTheme="majorHAnsi" w:hAnsiTheme="majorHAnsi"/>
          <w:spacing w:val="-19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представлений;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left="0" w:right="54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на модернизацию содержания математического образования воспитанников с учетом их индивидуальных психологических особенностей и интеллектуальных возможностей;</w:t>
      </w:r>
    </w:p>
    <w:p w:rsidR="00D01648" w:rsidRPr="003F6412" w:rsidRDefault="00535074" w:rsidP="007B536D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left="0" w:right="54" w:firstLine="427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на повышение качества работы педагогов в области математического развития детей посредством использования современных развивающих методик и</w:t>
      </w:r>
      <w:r w:rsidRPr="003F6412">
        <w:rPr>
          <w:rFonts w:asciiTheme="majorHAnsi" w:hAnsiTheme="majorHAnsi"/>
          <w:spacing w:val="-21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технологий.</w:t>
      </w:r>
    </w:p>
    <w:p w:rsidR="00D01648" w:rsidRPr="003F6412" w:rsidRDefault="00D01648" w:rsidP="007B536D">
      <w:pPr>
        <w:pStyle w:val="a3"/>
        <w:spacing w:before="1" w:line="276" w:lineRule="auto"/>
        <w:ind w:right="54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D01648" w:rsidRPr="003F6412" w:rsidRDefault="00535074" w:rsidP="007B536D">
      <w:pPr>
        <w:pStyle w:val="Heading2"/>
        <w:spacing w:line="276" w:lineRule="auto"/>
        <w:ind w:left="0" w:right="54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Организация образовательного процесса.</w:t>
      </w:r>
    </w:p>
    <w:p w:rsidR="00D01648" w:rsidRPr="003F6412" w:rsidRDefault="00D01648" w:rsidP="007B536D">
      <w:pPr>
        <w:pStyle w:val="a3"/>
        <w:spacing w:before="6" w:line="276" w:lineRule="auto"/>
        <w:ind w:right="54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D01648" w:rsidRPr="003F6412" w:rsidRDefault="00535074" w:rsidP="007B536D">
      <w:pPr>
        <w:pStyle w:val="a3"/>
        <w:spacing w:line="276" w:lineRule="auto"/>
        <w:ind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Формирование математических представлений в детском саду осуществляется в соответствии с </w:t>
      </w:r>
      <w:r w:rsidR="00216D60" w:rsidRPr="003F6412">
        <w:rPr>
          <w:rFonts w:asciiTheme="majorHAnsi" w:hAnsiTheme="majorHAnsi"/>
          <w:sz w:val="26"/>
          <w:szCs w:val="26"/>
          <w:lang w:val="ru-RU"/>
        </w:rPr>
        <w:t>Основной образовательной программой дошкольного образования МДОУ «Детский сад № 54»</w:t>
      </w:r>
      <w:r w:rsidRPr="003F6412">
        <w:rPr>
          <w:rFonts w:asciiTheme="majorHAnsi" w:hAnsiTheme="majorHAnsi"/>
          <w:sz w:val="26"/>
          <w:szCs w:val="26"/>
          <w:lang w:val="ru-RU"/>
        </w:rPr>
        <w:t>, учебным планом и календарно - тематическим   планированием.   ФЭМП   входит   в   состав   образовательной  области</w:t>
      </w:r>
      <w:r w:rsidR="00216D60" w:rsidRPr="003F6412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«Познавательное развитие».</w:t>
      </w:r>
    </w:p>
    <w:p w:rsidR="00D01648" w:rsidRPr="003F6412" w:rsidRDefault="00535074" w:rsidP="007B536D">
      <w:pPr>
        <w:pStyle w:val="a3"/>
        <w:spacing w:line="276" w:lineRule="auto"/>
        <w:ind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Образовательная деятельность по математическому развитию осуществляется через различные формы: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непосредственно - образовательная деятельность (занятие, проект и</w:t>
      </w:r>
      <w:r w:rsidRPr="003F6412">
        <w:rPr>
          <w:rFonts w:asciiTheme="majorHAnsi" w:hAnsiTheme="majorHAnsi"/>
          <w:spacing w:val="-27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т.д.);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индивидуально-коррекционная работа с детьми, испытывающие затруднения в усвоении</w:t>
      </w:r>
      <w:r w:rsidRPr="003F6412">
        <w:rPr>
          <w:rFonts w:asciiTheme="majorHAnsi" w:hAnsiTheme="majorHAnsi"/>
          <w:spacing w:val="-8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материала;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самостоятельная деятельность детей в математических центрах</w:t>
      </w:r>
      <w:r w:rsidRPr="003F6412">
        <w:rPr>
          <w:rFonts w:asciiTheme="majorHAnsi" w:hAnsiTheme="majorHAnsi"/>
          <w:spacing w:val="-27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групп;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lastRenderedPageBreak/>
        <w:t xml:space="preserve">математическое развитие, интегрированное в другие виды деятельности: режимные моменты (прогулка, подготовка к прогулке), работа в календаре природы, </w:t>
      </w:r>
      <w:proofErr w:type="spellStart"/>
      <w:r w:rsidRPr="003F6412">
        <w:rPr>
          <w:rFonts w:asciiTheme="majorHAnsi" w:hAnsiTheme="majorHAnsi"/>
          <w:sz w:val="26"/>
          <w:szCs w:val="26"/>
          <w:lang w:val="ru-RU"/>
        </w:rPr>
        <w:t>физминутки</w:t>
      </w:r>
      <w:proofErr w:type="spellEnd"/>
      <w:r w:rsidRPr="003F6412">
        <w:rPr>
          <w:rFonts w:asciiTheme="majorHAnsi" w:hAnsiTheme="majorHAnsi"/>
          <w:sz w:val="26"/>
          <w:szCs w:val="26"/>
          <w:lang w:val="ru-RU"/>
        </w:rPr>
        <w:t>, дежурство детей, и</w:t>
      </w:r>
      <w:r w:rsidRPr="003F6412">
        <w:rPr>
          <w:rFonts w:asciiTheme="majorHAnsi" w:hAnsiTheme="majorHAnsi"/>
          <w:spacing w:val="-13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т.д.);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использование материала других центров активности для развития математических представлений (например, центр экспериментирования, конструирования,</w:t>
      </w:r>
      <w:r w:rsidRPr="003F6412">
        <w:rPr>
          <w:rFonts w:asciiTheme="majorHAnsi" w:hAnsiTheme="majorHAnsi"/>
          <w:spacing w:val="-13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творчества);</w:t>
      </w:r>
    </w:p>
    <w:p w:rsidR="00D01648" w:rsidRPr="003F6412" w:rsidRDefault="00535074" w:rsidP="007B536D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left="0"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работа узких специалистов, направленная на решение задач математического развития: музыкальный руководитель и инструктор по физкультуре (ориентировка в пространстве, </w:t>
      </w:r>
      <w:proofErr w:type="spellStart"/>
      <w:r w:rsidRPr="003F6412">
        <w:rPr>
          <w:rFonts w:asciiTheme="majorHAnsi" w:hAnsiTheme="majorHAnsi"/>
          <w:sz w:val="26"/>
          <w:szCs w:val="26"/>
          <w:lang w:val="ru-RU"/>
        </w:rPr>
        <w:t>темпо-ритмические</w:t>
      </w:r>
      <w:proofErr w:type="spellEnd"/>
      <w:r w:rsidRPr="003F6412">
        <w:rPr>
          <w:rFonts w:asciiTheme="majorHAnsi" w:hAnsiTheme="majorHAnsi"/>
          <w:spacing w:val="-13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навыки);</w:t>
      </w:r>
    </w:p>
    <w:p w:rsidR="00D01648" w:rsidRPr="003F6412" w:rsidRDefault="00535074" w:rsidP="007B536D">
      <w:pPr>
        <w:pStyle w:val="a3"/>
        <w:spacing w:line="276" w:lineRule="auto"/>
        <w:ind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- </w:t>
      </w:r>
      <w:proofErr w:type="spellStart"/>
      <w:r w:rsidRPr="003F6412">
        <w:rPr>
          <w:rFonts w:asciiTheme="majorHAnsi" w:hAnsiTheme="majorHAnsi"/>
          <w:sz w:val="26"/>
          <w:szCs w:val="26"/>
          <w:lang w:val="ru-RU"/>
        </w:rPr>
        <w:t>досуговая</w:t>
      </w:r>
      <w:proofErr w:type="spellEnd"/>
      <w:r w:rsidRPr="003F6412">
        <w:rPr>
          <w:rFonts w:asciiTheme="majorHAnsi" w:hAnsiTheme="majorHAnsi"/>
          <w:sz w:val="26"/>
          <w:szCs w:val="26"/>
          <w:lang w:val="ru-RU"/>
        </w:rPr>
        <w:t xml:space="preserve"> деятельность: использование в образовательном процессе  тематических викторин и занимательных</w:t>
      </w:r>
      <w:r w:rsidRPr="003F6412">
        <w:rPr>
          <w:rFonts w:asciiTheme="majorHAnsi" w:hAnsiTheme="majorHAnsi"/>
          <w:spacing w:val="-13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игр.</w:t>
      </w:r>
    </w:p>
    <w:p w:rsidR="00442C23" w:rsidRPr="003F6412" w:rsidRDefault="00442C23" w:rsidP="007B536D">
      <w:pPr>
        <w:pStyle w:val="a3"/>
        <w:spacing w:line="276" w:lineRule="auto"/>
        <w:ind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Основной моделью организации образовательного процесса является совместная с педагогом деятельность: игровая, познавательно-исследовательская, продуктивная, коммуникативная. Расписание образовательной деятельности предусматривает ежедневное решение задач математического развития в различных формах организации детей: дидактические игры и игровые упражнения, конструирование, опыты и эксперименты, моделирование и т.д. Игры математического содержания часто включаются педагогами в познавательные досуги и развлечения, что побуждает ребенка применять полученные знания на практике.</w:t>
      </w:r>
    </w:p>
    <w:p w:rsidR="00D01648" w:rsidRPr="003F6412" w:rsidRDefault="00535074" w:rsidP="007B536D">
      <w:pPr>
        <w:pStyle w:val="a3"/>
        <w:spacing w:line="276" w:lineRule="auto"/>
        <w:ind w:right="54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Два раза в год в рамках педагогической диагностики по познавательному развитию педагогами проводится оценка индивидуального развития  детей: «Количество и</w:t>
      </w:r>
      <w:r w:rsidRPr="003F6412">
        <w:rPr>
          <w:rFonts w:asciiTheme="majorHAnsi" w:hAnsiTheme="majorHAnsi"/>
          <w:spacing w:val="59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счет»,</w:t>
      </w:r>
      <w:r w:rsidR="00442C23" w:rsidRPr="003F6412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«Величина», «Форма», «Ориентировка в пространстве» и «Ориентировка во времени». Весь процесс математического развития дошкольников строится на главном принципе ФГОС – индивидуализации обучения (индивидуальная работа с детьми, испытывающими затруднения или проявляющие способности в математическом развитии).</w:t>
      </w:r>
    </w:p>
    <w:p w:rsidR="00442C23" w:rsidRPr="003F6412" w:rsidRDefault="00535074" w:rsidP="007B536D">
      <w:pPr>
        <w:pStyle w:val="a3"/>
        <w:spacing w:line="276" w:lineRule="auto"/>
        <w:ind w:right="54" w:firstLine="78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b/>
          <w:sz w:val="26"/>
          <w:szCs w:val="26"/>
          <w:lang w:val="ru-RU"/>
        </w:rPr>
        <w:t>Вывод</w:t>
      </w:r>
      <w:r w:rsidRPr="003F6412">
        <w:rPr>
          <w:rFonts w:asciiTheme="majorHAnsi" w:hAnsiTheme="majorHAnsi"/>
          <w:sz w:val="26"/>
          <w:szCs w:val="26"/>
          <w:lang w:val="ru-RU"/>
        </w:rPr>
        <w:t xml:space="preserve">: педагогический процесс по математическому образованию в детском саду </w:t>
      </w:r>
      <w:r w:rsidR="00E075F8" w:rsidRPr="003F6412">
        <w:rPr>
          <w:rFonts w:asciiTheme="majorHAnsi" w:hAnsiTheme="majorHAnsi"/>
          <w:sz w:val="26"/>
          <w:szCs w:val="26"/>
          <w:lang w:val="ru-RU"/>
        </w:rPr>
        <w:t>систематизирован</w:t>
      </w:r>
      <w:r w:rsidRPr="003F6412">
        <w:rPr>
          <w:rFonts w:asciiTheme="majorHAnsi" w:hAnsiTheme="majorHAnsi"/>
          <w:sz w:val="26"/>
          <w:szCs w:val="26"/>
          <w:lang w:val="ru-RU"/>
        </w:rPr>
        <w:t>. Формы, способы и приемы формирования логико-математических п</w:t>
      </w:r>
      <w:r w:rsidR="0004700A" w:rsidRPr="003F6412">
        <w:rPr>
          <w:rFonts w:asciiTheme="majorHAnsi" w:hAnsiTheme="majorHAnsi"/>
          <w:sz w:val="26"/>
          <w:szCs w:val="26"/>
          <w:lang w:val="ru-RU"/>
        </w:rPr>
        <w:t>редставлений у детей достаточно разнообразны и эффективны в применении.</w:t>
      </w:r>
      <w:r w:rsidR="00442C23" w:rsidRPr="003F6412">
        <w:rPr>
          <w:rFonts w:asciiTheme="majorHAnsi" w:hAnsiTheme="majorHAnsi"/>
          <w:sz w:val="26"/>
          <w:szCs w:val="26"/>
          <w:lang w:val="ru-RU"/>
        </w:rPr>
        <w:t xml:space="preserve"> Выбор форм, методов и средств обучения основывается на данных педагогической диагностики.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 w:cs="Arial"/>
          <w:color w:val="333333"/>
          <w:sz w:val="26"/>
          <w:szCs w:val="26"/>
          <w:bdr w:val="none" w:sz="0" w:space="0" w:color="auto" w:frame="1"/>
        </w:rPr>
      </w:pP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</w:pPr>
      <w:r w:rsidRPr="003F6412"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  <w:t>Программно-методическое обеспечение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</w:pPr>
      <w:r w:rsidRPr="003F6412"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  <w:t>ОО «Познавательное развитие»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</w:pP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</w:pPr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  <w:t>Основная образовательная программа ДОУ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</w:pPr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  <w:t xml:space="preserve">Комплексная программа воспитания и обучения «От рождения до школы» под ред. </w:t>
      </w:r>
      <w:proofErr w:type="spellStart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  <w:t>Н.Е.Вераксы</w:t>
      </w:r>
      <w:proofErr w:type="spellEnd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  <w:t xml:space="preserve">, Т.С. Комаровой, М.А.Васильевой 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</w:pPr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</w:rPr>
        <w:t>Парциальные программы</w:t>
      </w:r>
    </w:p>
    <w:p w:rsidR="00D30568" w:rsidRPr="003F6412" w:rsidRDefault="00D30568" w:rsidP="007B536D">
      <w:pPr>
        <w:widowControl/>
        <w:contextualSpacing/>
        <w:jc w:val="both"/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</w:pPr>
      <w:proofErr w:type="spellStart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>Л.Г.Петерсон</w:t>
      </w:r>
      <w:proofErr w:type="spellEnd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>Е.Е.Кочемасова</w:t>
      </w:r>
      <w:proofErr w:type="spellEnd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>, Н.П. Холина Программа дошкольной подготовки по математике детей 3-6 лет. - М., «</w:t>
      </w:r>
      <w:proofErr w:type="spellStart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>Баласс</w:t>
      </w:r>
      <w:proofErr w:type="spellEnd"/>
      <w:r w:rsidRPr="003F6412">
        <w:rPr>
          <w:rStyle w:val="a6"/>
          <w:rFonts w:asciiTheme="majorHAnsi" w:hAnsiTheme="majorHAnsi"/>
          <w:b w:val="0"/>
          <w:color w:val="333333"/>
          <w:sz w:val="26"/>
          <w:szCs w:val="26"/>
          <w:bdr w:val="none" w:sz="0" w:space="0" w:color="auto" w:frame="1"/>
          <w:lang w:val="ru-RU" w:eastAsia="ru-RU"/>
        </w:rPr>
        <w:t>», 1999</w:t>
      </w:r>
    </w:p>
    <w:p w:rsidR="00D30568" w:rsidRPr="003F6412" w:rsidRDefault="00D30568" w:rsidP="007B536D">
      <w:pPr>
        <w:pStyle w:val="aa"/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hAnsiTheme="majorHAnsi"/>
          <w:color w:val="333333"/>
          <w:sz w:val="26"/>
          <w:szCs w:val="26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5759"/>
        <w:gridCol w:w="2614"/>
      </w:tblGrid>
      <w:tr w:rsidR="00D30568" w:rsidRPr="003F6412" w:rsidTr="0064415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>Автор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>составитель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>Наименование</w:t>
            </w:r>
            <w:proofErr w:type="spellEnd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>издания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b/>
                <w:sz w:val="26"/>
                <w:szCs w:val="26"/>
                <w:lang w:eastAsia="zh-CN"/>
              </w:rPr>
              <w:t>Издательство</w:t>
            </w:r>
            <w:proofErr w:type="spellEnd"/>
          </w:p>
        </w:tc>
      </w:tr>
      <w:tr w:rsidR="00D30568" w:rsidRPr="003F6412" w:rsidTr="0064415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Н.Е.Веракса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А.Н.Веракса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Проектная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деятельность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дошкольников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3F6412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М.: </w:t>
            </w:r>
            <w:r w:rsidR="003F6412"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Мозаика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– </w:t>
            </w:r>
            <w:r w:rsidR="003F6412"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Синтез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2014</w:t>
            </w:r>
          </w:p>
        </w:tc>
      </w:tr>
      <w:tr w:rsidR="00D30568" w:rsidRPr="003F6412" w:rsidTr="0064415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lastRenderedPageBreak/>
              <w:t>Н.Е.Веракса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О.Р.Галимов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Познавательно-исследовательская деятельность дошкольников (4-7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М.: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Мозаика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–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Синтез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2014</w:t>
            </w:r>
          </w:p>
        </w:tc>
      </w:tr>
      <w:tr w:rsidR="00D30568" w:rsidRPr="003F6412" w:rsidTr="0064415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А.А.Вахрушев</w:t>
            </w:r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Здравствуй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мир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3F6412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Москва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="003F6412"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ооо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Баласс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1999</w:t>
            </w:r>
          </w:p>
        </w:tc>
      </w:tr>
      <w:tr w:rsidR="00D30568" w:rsidRPr="003F6412" w:rsidTr="0064415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suppressAutoHyphens/>
              <w:jc w:val="both"/>
              <w:rPr>
                <w:rFonts w:asciiTheme="majorHAnsi" w:eastAsia="Arial" w:hAnsiTheme="majorHAnsi"/>
                <w:sz w:val="26"/>
                <w:szCs w:val="26"/>
                <w:lang w:eastAsia="ar-SA"/>
              </w:rPr>
            </w:pPr>
            <w:r w:rsidRPr="003F6412">
              <w:rPr>
                <w:rFonts w:asciiTheme="majorHAnsi" w:eastAsia="Arial" w:hAnsiTheme="majorHAnsi"/>
                <w:sz w:val="26"/>
                <w:szCs w:val="26"/>
                <w:lang w:eastAsia="ar-SA"/>
              </w:rPr>
              <w:t xml:space="preserve">С.Н. </w:t>
            </w:r>
            <w:proofErr w:type="spellStart"/>
            <w:r w:rsidRPr="003F6412">
              <w:rPr>
                <w:rFonts w:asciiTheme="majorHAnsi" w:eastAsia="Arial" w:hAnsiTheme="majorHAnsi"/>
                <w:sz w:val="26"/>
                <w:szCs w:val="26"/>
                <w:lang w:eastAsia="ar-SA"/>
              </w:rPr>
              <w:t>Николаева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Юный эколог.</w:t>
            </w:r>
            <w:r w:rsidRPr="003F6412">
              <w:rPr>
                <w:rFonts w:asciiTheme="majorHAnsi" w:eastAsia="SimSun" w:hAnsiTheme="majorHAnsi"/>
                <w:color w:val="000000"/>
                <w:sz w:val="26"/>
                <w:szCs w:val="26"/>
                <w:lang w:val="ru-RU" w:eastAsia="zh-CN"/>
              </w:rPr>
              <w:t xml:space="preserve"> Программа и условия ее реализации в дошкольном учреждении.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gramStart"/>
            <w:r w:rsidRPr="003F6412">
              <w:rPr>
                <w:rFonts w:asciiTheme="majorHAnsi" w:eastAsia="SimSun" w:hAnsiTheme="majorHAnsi"/>
                <w:color w:val="000000"/>
                <w:sz w:val="26"/>
                <w:szCs w:val="26"/>
                <w:lang w:eastAsia="zh-CN"/>
              </w:rPr>
              <w:t>М.,</w:t>
            </w:r>
            <w:proofErr w:type="gramEnd"/>
            <w:r w:rsidRPr="003F6412">
              <w:rPr>
                <w:rFonts w:asciiTheme="majorHAnsi" w:eastAsia="SimSun" w:hAnsiTheme="majorHAnsi"/>
                <w:color w:val="000000"/>
                <w:sz w:val="26"/>
                <w:szCs w:val="26"/>
                <w:lang w:eastAsia="zh-CN"/>
              </w:rPr>
              <w:t xml:space="preserve"> 1998.</w:t>
            </w:r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</w:p>
        </w:tc>
      </w:tr>
      <w:tr w:rsidR="00D30568" w:rsidRPr="003F6412" w:rsidTr="0064415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О.В.Дыбина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Ознакомление с предметным и социальным окружением (3-7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М.: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Мозаика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–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Синтез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2014</w:t>
            </w:r>
          </w:p>
        </w:tc>
      </w:tr>
      <w:tr w:rsidR="00D30568" w:rsidRPr="003F6412" w:rsidTr="00644151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Л.Г.Петерсон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Игралочка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. Математика для детей 3-4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Москва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ооо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Баласс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1999</w:t>
            </w:r>
          </w:p>
        </w:tc>
      </w:tr>
      <w:tr w:rsidR="00D30568" w:rsidRPr="003F6412" w:rsidTr="00644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Л.Г.Петерсон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 xml:space="preserve">Раз-ступенька, </w:t>
            </w:r>
            <w:proofErr w:type="spellStart"/>
            <w:proofErr w:type="gram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два-ступенька</w:t>
            </w:r>
            <w:proofErr w:type="spellEnd"/>
            <w:proofErr w:type="gramEnd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. Математика для детей 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Москва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ооо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Баласс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1999</w:t>
            </w:r>
          </w:p>
        </w:tc>
      </w:tr>
      <w:tr w:rsidR="00D30568" w:rsidRPr="003F6412" w:rsidTr="00644151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И.А.Помораева</w:t>
            </w:r>
            <w:proofErr w:type="spellEnd"/>
          </w:p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В.А.Позина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Формирование элементарных математических представлений (2-7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М.: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Мозаика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–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Синтез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2014</w:t>
            </w:r>
          </w:p>
        </w:tc>
      </w:tr>
      <w:tr w:rsidR="00D30568" w:rsidRPr="003F6412" w:rsidTr="00644151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А.К.Бондаренко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Дидактические игры в детском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М., 1993</w:t>
            </w:r>
          </w:p>
        </w:tc>
      </w:tr>
      <w:tr w:rsidR="00D30568" w:rsidRPr="003F6412" w:rsidTr="0064415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З.Л.Михайлова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Игровые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задачи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для</w:t>
            </w:r>
            <w:proofErr w:type="spellEnd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дошкольников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tabs>
                <w:tab w:val="left" w:pos="2775"/>
              </w:tabs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М., 2002</w:t>
            </w:r>
          </w:p>
        </w:tc>
      </w:tr>
      <w:tr w:rsidR="00D30568" w:rsidRPr="003F6412" w:rsidTr="00644151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7B536D" w:rsidP="007B536D">
            <w:pPr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О.</w:t>
            </w:r>
            <w:r w:rsidR="00D30568"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А. </w:t>
            </w:r>
            <w:proofErr w:type="spellStart"/>
            <w:r w:rsidR="00D30568"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Соломенникова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D30568" w:rsidP="007B536D">
            <w:pPr>
              <w:jc w:val="both"/>
              <w:rPr>
                <w:rFonts w:asciiTheme="majorHAnsi" w:eastAsia="SimSun" w:hAnsiTheme="majorHAnsi"/>
                <w:sz w:val="26"/>
                <w:szCs w:val="26"/>
                <w:lang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 xml:space="preserve">Ознакомление с природой в детском саду.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3-7 </w:t>
            </w:r>
            <w:proofErr w:type="spellStart"/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8" w:rsidRPr="003F6412" w:rsidRDefault="003F6412" w:rsidP="007B536D">
            <w:pPr>
              <w:jc w:val="both"/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</w:pP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М.: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Мозаика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 xml:space="preserve"> – 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Синтез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eastAsia="zh-CN"/>
              </w:rPr>
              <w:t>, 201</w:t>
            </w:r>
            <w:r w:rsidRPr="003F6412">
              <w:rPr>
                <w:rFonts w:asciiTheme="majorHAnsi" w:eastAsia="SimSun" w:hAnsiTheme="majorHAnsi"/>
                <w:sz w:val="26"/>
                <w:szCs w:val="26"/>
                <w:lang w:val="ru-RU" w:eastAsia="zh-CN"/>
              </w:rPr>
              <w:t>0</w:t>
            </w:r>
          </w:p>
        </w:tc>
      </w:tr>
    </w:tbl>
    <w:p w:rsidR="00D01648" w:rsidRPr="003F6412" w:rsidRDefault="00D01648" w:rsidP="007B536D">
      <w:pPr>
        <w:pStyle w:val="a3"/>
        <w:spacing w:line="276" w:lineRule="auto"/>
        <w:ind w:right="54" w:firstLine="319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A66645" w:rsidRPr="003F6412" w:rsidRDefault="00A66645" w:rsidP="007B536D">
      <w:pPr>
        <w:pStyle w:val="Heading2"/>
        <w:ind w:right="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D01648" w:rsidRPr="003F6412" w:rsidRDefault="00535074" w:rsidP="007B536D">
      <w:pPr>
        <w:pStyle w:val="Heading2"/>
        <w:ind w:right="0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Материально-техническое оснащение образовательного процесса.</w:t>
      </w:r>
    </w:p>
    <w:p w:rsidR="00D01648" w:rsidRPr="003F6412" w:rsidRDefault="00D01648" w:rsidP="007B536D">
      <w:pPr>
        <w:pStyle w:val="a3"/>
        <w:spacing w:before="6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04700A" w:rsidRPr="003F6412" w:rsidRDefault="00A66645" w:rsidP="007B536D">
      <w:pPr>
        <w:pStyle w:val="a3"/>
        <w:spacing w:before="46" w:line="276" w:lineRule="auto"/>
        <w:ind w:right="-69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В 2016-17 учебном году усилия педагогов были направлены на совершенствование условий для развития у детей сенсорных и математических представлений. Все педагоги провели </w:t>
      </w:r>
      <w:proofErr w:type="spellStart"/>
      <w:r w:rsidRPr="003F6412">
        <w:rPr>
          <w:rFonts w:asciiTheme="majorHAnsi" w:hAnsiTheme="majorHAnsi"/>
          <w:sz w:val="26"/>
          <w:szCs w:val="26"/>
          <w:lang w:val="ru-RU"/>
        </w:rPr>
        <w:t>самообследование</w:t>
      </w:r>
      <w:proofErr w:type="spellEnd"/>
      <w:r w:rsidRPr="003F6412">
        <w:rPr>
          <w:rFonts w:asciiTheme="majorHAnsi" w:hAnsiTheme="majorHAnsi"/>
          <w:sz w:val="26"/>
          <w:szCs w:val="26"/>
          <w:lang w:val="ru-RU"/>
        </w:rPr>
        <w:t xml:space="preserve"> развивающей предметно-пространственной своих среды групп и кабинетов на предмет соответствия её требованиям ФГОС </w:t>
      </w:r>
      <w:proofErr w:type="gramStart"/>
      <w:r w:rsidRPr="003F6412">
        <w:rPr>
          <w:rFonts w:asciiTheme="majorHAnsi" w:hAnsiTheme="majorHAnsi"/>
          <w:sz w:val="26"/>
          <w:szCs w:val="26"/>
          <w:lang w:val="ru-RU"/>
        </w:rPr>
        <w:t>ДО</w:t>
      </w:r>
      <w:proofErr w:type="gramEnd"/>
      <w:r w:rsidRPr="003F6412">
        <w:rPr>
          <w:rFonts w:asciiTheme="majorHAnsi" w:hAnsiTheme="majorHAnsi"/>
          <w:sz w:val="26"/>
          <w:szCs w:val="26"/>
          <w:lang w:val="ru-RU"/>
        </w:rPr>
        <w:t xml:space="preserve">.  </w:t>
      </w:r>
      <w:r w:rsidR="00535074" w:rsidRPr="003F6412">
        <w:rPr>
          <w:rFonts w:asciiTheme="majorHAnsi" w:hAnsiTheme="majorHAnsi"/>
          <w:sz w:val="26"/>
          <w:szCs w:val="26"/>
          <w:lang w:val="ru-RU"/>
        </w:rPr>
        <w:t>В каждой группе детского сада оборудованы математические уголки (центры), содержание которых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В  группах   в математическом развитии детей помимо</w:t>
      </w:r>
      <w:r w:rsidR="008A1307" w:rsidRPr="003F6412">
        <w:rPr>
          <w:rFonts w:asciiTheme="majorHAnsi" w:hAnsiTheme="majorHAnsi"/>
          <w:sz w:val="26"/>
          <w:szCs w:val="26"/>
          <w:lang w:val="ru-RU"/>
        </w:rPr>
        <w:t xml:space="preserve"> множества настольно-печатных  и</w:t>
      </w:r>
      <w:r w:rsidR="0004700A" w:rsidRPr="003F6412">
        <w:rPr>
          <w:rFonts w:asciiTheme="majorHAnsi" w:hAnsiTheme="majorHAnsi"/>
          <w:sz w:val="26"/>
          <w:szCs w:val="26"/>
          <w:lang w:val="ru-RU"/>
        </w:rPr>
        <w:t xml:space="preserve"> речевых игр и упражнений используются следующие дидактические пособия и материалы:</w:t>
      </w:r>
    </w:p>
    <w:p w:rsidR="00D844E1" w:rsidRPr="003F6412" w:rsidRDefault="00D844E1" w:rsidP="007B536D">
      <w:pPr>
        <w:overflowPunct w:val="0"/>
        <w:autoSpaceDE w:val="0"/>
        <w:autoSpaceDN w:val="0"/>
        <w:adjustRightInd w:val="0"/>
        <w:ind w:right="40"/>
        <w:jc w:val="both"/>
        <w:rPr>
          <w:rFonts w:asciiTheme="majorHAnsi" w:eastAsia="SimSun" w:hAnsiTheme="majorHAnsi"/>
          <w:b/>
          <w:sz w:val="26"/>
          <w:szCs w:val="26"/>
          <w:lang w:eastAsia="zh-CN"/>
        </w:rPr>
      </w:pPr>
      <w:proofErr w:type="spellStart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>Уголок</w:t>
      </w:r>
      <w:proofErr w:type="spellEnd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 xml:space="preserve"> </w:t>
      </w:r>
      <w:proofErr w:type="spellStart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>математического</w:t>
      </w:r>
      <w:proofErr w:type="spellEnd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 xml:space="preserve"> </w:t>
      </w:r>
      <w:proofErr w:type="spellStart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>развития</w:t>
      </w:r>
      <w:proofErr w:type="spellEnd"/>
      <w:r w:rsidRPr="003F6412">
        <w:rPr>
          <w:rFonts w:asciiTheme="majorHAnsi" w:eastAsia="SimSun" w:hAnsiTheme="majorHAnsi"/>
          <w:b/>
          <w:sz w:val="26"/>
          <w:szCs w:val="26"/>
          <w:lang w:eastAsia="zh-CN"/>
        </w:rPr>
        <w:t xml:space="preserve"> </w:t>
      </w:r>
    </w:p>
    <w:p w:rsidR="00A66645" w:rsidRPr="003F6412" w:rsidRDefault="003F6412" w:rsidP="003F6412">
      <w:pPr>
        <w:tabs>
          <w:tab w:val="left" w:pos="567"/>
        </w:tabs>
        <w:spacing w:line="276" w:lineRule="auto"/>
        <w:ind w:right="-6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eastAsia="SimSun" w:hAnsiTheme="majorHAnsi"/>
          <w:sz w:val="26"/>
          <w:szCs w:val="26"/>
          <w:lang w:val="ru-RU" w:eastAsia="zh-CN"/>
        </w:rPr>
        <w:tab/>
      </w:r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 xml:space="preserve">Развивающие игры, дидактические игры  и пособия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ориентировку в пространстве и др.; игры </w:t>
      </w:r>
      <w:proofErr w:type="spellStart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>Воскобовича</w:t>
      </w:r>
      <w:proofErr w:type="spellEnd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 xml:space="preserve">, блоки </w:t>
      </w:r>
      <w:proofErr w:type="spellStart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>Дьенеша</w:t>
      </w:r>
      <w:proofErr w:type="spellEnd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 xml:space="preserve">, палочки </w:t>
      </w:r>
      <w:proofErr w:type="spellStart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>Кюизенера</w:t>
      </w:r>
      <w:proofErr w:type="gramStart"/>
      <w:r w:rsidR="00D844E1" w:rsidRPr="003F6412">
        <w:rPr>
          <w:rFonts w:asciiTheme="majorHAnsi" w:eastAsia="SimSun" w:hAnsiTheme="majorHAnsi"/>
          <w:sz w:val="26"/>
          <w:szCs w:val="26"/>
          <w:lang w:val="ru-RU" w:eastAsia="zh-CN"/>
        </w:rPr>
        <w:t>.</w:t>
      </w:r>
      <w:r w:rsidR="0004700A" w:rsidRPr="003F6412">
        <w:rPr>
          <w:rFonts w:asciiTheme="majorHAnsi" w:hAnsiTheme="majorHAnsi"/>
          <w:sz w:val="26"/>
          <w:szCs w:val="26"/>
          <w:lang w:val="ru-RU"/>
        </w:rPr>
        <w:t>р</w:t>
      </w:r>
      <w:proofErr w:type="gramEnd"/>
      <w:r w:rsidR="0004700A" w:rsidRPr="003F6412">
        <w:rPr>
          <w:rFonts w:asciiTheme="majorHAnsi" w:hAnsiTheme="majorHAnsi"/>
          <w:sz w:val="26"/>
          <w:szCs w:val="26"/>
          <w:lang w:val="ru-RU"/>
        </w:rPr>
        <w:t>азвивающие</w:t>
      </w:r>
      <w:proofErr w:type="spellEnd"/>
      <w:r w:rsidR="0004700A" w:rsidRPr="003F6412">
        <w:rPr>
          <w:rFonts w:asciiTheme="majorHAnsi" w:hAnsiTheme="majorHAnsi"/>
          <w:sz w:val="26"/>
          <w:szCs w:val="26"/>
          <w:lang w:val="ru-RU"/>
        </w:rPr>
        <w:t xml:space="preserve">  игры:  игры  Никитина  и  </w:t>
      </w:r>
      <w:proofErr w:type="spellStart"/>
      <w:r w:rsidR="0004700A" w:rsidRPr="003F6412">
        <w:rPr>
          <w:rFonts w:asciiTheme="majorHAnsi" w:hAnsiTheme="majorHAnsi"/>
          <w:sz w:val="26"/>
          <w:szCs w:val="26"/>
          <w:lang w:val="ru-RU"/>
        </w:rPr>
        <w:t>Воскобовича</w:t>
      </w:r>
      <w:proofErr w:type="spellEnd"/>
      <w:r w:rsidR="0004700A" w:rsidRPr="003F6412">
        <w:rPr>
          <w:rFonts w:asciiTheme="majorHAnsi" w:hAnsiTheme="majorHAnsi"/>
          <w:sz w:val="26"/>
          <w:szCs w:val="26"/>
          <w:lang w:val="ru-RU"/>
        </w:rPr>
        <w:t>:  «Сложи  узор»,</w:t>
      </w:r>
      <w:r w:rsidR="0004700A" w:rsidRPr="003F6412">
        <w:rPr>
          <w:rFonts w:asciiTheme="majorHAnsi" w:hAnsiTheme="majorHAnsi"/>
          <w:spacing w:val="-3"/>
          <w:sz w:val="26"/>
          <w:szCs w:val="26"/>
          <w:lang w:val="ru-RU"/>
        </w:rPr>
        <w:t xml:space="preserve"> </w:t>
      </w:r>
      <w:r w:rsidR="0004700A" w:rsidRPr="003F6412">
        <w:rPr>
          <w:rFonts w:asciiTheme="majorHAnsi" w:hAnsiTheme="majorHAnsi"/>
          <w:sz w:val="26"/>
          <w:szCs w:val="26"/>
          <w:lang w:val="ru-RU"/>
        </w:rPr>
        <w:t>«</w:t>
      </w:r>
      <w:proofErr w:type="spellStart"/>
      <w:r w:rsidR="0004700A" w:rsidRPr="003F6412">
        <w:rPr>
          <w:rFonts w:asciiTheme="majorHAnsi" w:hAnsiTheme="majorHAnsi"/>
          <w:sz w:val="26"/>
          <w:szCs w:val="26"/>
          <w:lang w:val="ru-RU"/>
        </w:rPr>
        <w:t>Уникуб</w:t>
      </w:r>
      <w:proofErr w:type="spellEnd"/>
      <w:r w:rsidR="0004700A" w:rsidRPr="003F6412">
        <w:rPr>
          <w:rFonts w:asciiTheme="majorHAnsi" w:hAnsiTheme="majorHAnsi"/>
          <w:sz w:val="26"/>
          <w:szCs w:val="26"/>
          <w:lang w:val="ru-RU"/>
        </w:rPr>
        <w:t>»</w:t>
      </w:r>
      <w:proofErr w:type="gramStart"/>
      <w:r w:rsidR="0004700A" w:rsidRPr="003F6412">
        <w:rPr>
          <w:rFonts w:asciiTheme="majorHAnsi" w:hAnsiTheme="majorHAnsi"/>
          <w:sz w:val="26"/>
          <w:szCs w:val="26"/>
          <w:lang w:val="ru-RU"/>
        </w:rPr>
        <w:t>,«</w:t>
      </w:r>
      <w:proofErr w:type="gramEnd"/>
      <w:r w:rsidR="0004700A" w:rsidRPr="003F6412">
        <w:rPr>
          <w:rFonts w:asciiTheme="majorHAnsi" w:hAnsiTheme="majorHAnsi"/>
          <w:sz w:val="26"/>
          <w:szCs w:val="26"/>
          <w:lang w:val="ru-RU"/>
        </w:rPr>
        <w:t>Кубики для всех», «Сложи квадрат»;.игры-головоломки: «</w:t>
      </w:r>
      <w:proofErr w:type="spellStart"/>
      <w:r w:rsidR="0004700A" w:rsidRPr="003F6412">
        <w:rPr>
          <w:rFonts w:asciiTheme="majorHAnsi" w:hAnsiTheme="majorHAnsi"/>
          <w:sz w:val="26"/>
          <w:szCs w:val="26"/>
          <w:lang w:val="ru-RU"/>
        </w:rPr>
        <w:t>Колумбово</w:t>
      </w:r>
      <w:proofErr w:type="spellEnd"/>
      <w:r w:rsidR="0004700A" w:rsidRPr="003F6412">
        <w:rPr>
          <w:rFonts w:asciiTheme="majorHAnsi" w:hAnsiTheme="majorHAnsi"/>
          <w:sz w:val="26"/>
          <w:szCs w:val="26"/>
          <w:lang w:val="ru-RU"/>
        </w:rPr>
        <w:t xml:space="preserve"> яйцо», «</w:t>
      </w:r>
      <w:proofErr w:type="spellStart"/>
      <w:r w:rsidR="0004700A" w:rsidRPr="003F6412">
        <w:rPr>
          <w:rFonts w:asciiTheme="majorHAnsi" w:hAnsiTheme="majorHAnsi"/>
          <w:sz w:val="26"/>
          <w:szCs w:val="26"/>
          <w:lang w:val="ru-RU"/>
        </w:rPr>
        <w:t>Танграм</w:t>
      </w:r>
      <w:proofErr w:type="spellEnd"/>
      <w:r w:rsidR="0004700A" w:rsidRPr="003F6412">
        <w:rPr>
          <w:rFonts w:asciiTheme="majorHAnsi" w:hAnsiTheme="majorHAnsi"/>
          <w:sz w:val="26"/>
          <w:szCs w:val="26"/>
          <w:lang w:val="ru-RU"/>
        </w:rPr>
        <w:t xml:space="preserve">», и т.д. </w:t>
      </w:r>
    </w:p>
    <w:p w:rsidR="00D844E1" w:rsidRPr="003F6412" w:rsidRDefault="00D844E1" w:rsidP="007B536D">
      <w:pPr>
        <w:pStyle w:val="a4"/>
        <w:tabs>
          <w:tab w:val="left" w:pos="809"/>
          <w:tab w:val="left" w:pos="810"/>
        </w:tabs>
        <w:spacing w:line="276" w:lineRule="auto"/>
        <w:ind w:left="0" w:right="-69" w:firstLine="0"/>
        <w:jc w:val="both"/>
        <w:rPr>
          <w:rFonts w:asciiTheme="majorHAnsi" w:eastAsia="SimSun" w:hAnsiTheme="majorHAnsi"/>
          <w:b/>
          <w:sz w:val="26"/>
          <w:szCs w:val="26"/>
          <w:lang w:val="ru-RU" w:eastAsia="zh-CN"/>
        </w:rPr>
      </w:pPr>
      <w:r w:rsidRPr="003F6412">
        <w:rPr>
          <w:rFonts w:asciiTheme="majorHAnsi" w:eastAsia="SimSun" w:hAnsiTheme="majorHAnsi"/>
          <w:b/>
          <w:sz w:val="26"/>
          <w:szCs w:val="26"/>
          <w:lang w:val="ru-RU" w:eastAsia="zh-CN"/>
        </w:rPr>
        <w:t>Уголок сенсорного развития</w:t>
      </w:r>
    </w:p>
    <w:p w:rsidR="00D844E1" w:rsidRPr="003F6412" w:rsidRDefault="00D844E1" w:rsidP="007B536D">
      <w:pPr>
        <w:pStyle w:val="a4"/>
        <w:tabs>
          <w:tab w:val="left" w:pos="809"/>
          <w:tab w:val="left" w:pos="810"/>
        </w:tabs>
        <w:spacing w:line="276" w:lineRule="auto"/>
        <w:ind w:left="0" w:right="-69" w:firstLine="0"/>
        <w:jc w:val="both"/>
        <w:rPr>
          <w:rFonts w:asciiTheme="majorHAnsi" w:hAnsiTheme="majorHAnsi"/>
          <w:sz w:val="26"/>
          <w:szCs w:val="26"/>
          <w:lang w:val="ru-RU"/>
        </w:rPr>
      </w:pPr>
      <w:proofErr w:type="gramStart"/>
      <w:r w:rsidRPr="003F6412">
        <w:rPr>
          <w:rFonts w:asciiTheme="majorHAnsi" w:eastAsia="SimSun" w:hAnsiTheme="majorHAnsi"/>
          <w:sz w:val="26"/>
          <w:szCs w:val="26"/>
          <w:lang w:val="ru-RU" w:eastAsia="zh-CN"/>
        </w:rPr>
        <w:t xml:space="preserve">Дидактические игры, пособия; шнуровки, пирамидки, застежки, вкладыши, мозаика различного вида и размера, логические кубики, дидактические игры на восприятие, классификацию, </w:t>
      </w:r>
      <w:proofErr w:type="spellStart"/>
      <w:r w:rsidRPr="003F6412">
        <w:rPr>
          <w:rFonts w:asciiTheme="majorHAnsi" w:eastAsia="SimSun" w:hAnsiTheme="majorHAnsi"/>
          <w:sz w:val="26"/>
          <w:szCs w:val="26"/>
          <w:lang w:val="ru-RU" w:eastAsia="zh-CN"/>
        </w:rPr>
        <w:t>сериацию</w:t>
      </w:r>
      <w:proofErr w:type="spellEnd"/>
      <w:r w:rsidRPr="003F6412">
        <w:rPr>
          <w:rFonts w:asciiTheme="majorHAnsi" w:eastAsia="SimSun" w:hAnsiTheme="majorHAnsi"/>
          <w:sz w:val="26"/>
          <w:szCs w:val="26"/>
          <w:lang w:val="ru-RU" w:eastAsia="zh-CN"/>
        </w:rPr>
        <w:t xml:space="preserve"> сенсорных эталонов (цвет, форма, величина); игры и игрушки на развитие мелкой моторики, тактильных ощущений, дидактические столы и др.</w:t>
      </w:r>
      <w:proofErr w:type="gramEnd"/>
    </w:p>
    <w:p w:rsidR="00A66645" w:rsidRPr="003F6412" w:rsidRDefault="00A66645" w:rsidP="007B536D">
      <w:pPr>
        <w:pStyle w:val="a3"/>
        <w:spacing w:line="276" w:lineRule="auto"/>
        <w:ind w:right="-69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lastRenderedPageBreak/>
        <w:t>Кроме специального дидактического оборудования в работе по формированию элементарных математических представлений применяется бросовый и природный материал, предметы быта (одежда, посуда, мебель). Большое количество пособий изготавливают педагоги своими руками</w:t>
      </w:r>
    </w:p>
    <w:p w:rsidR="00A66645" w:rsidRPr="003F6412" w:rsidRDefault="00A66645" w:rsidP="007B536D">
      <w:pPr>
        <w:pStyle w:val="a3"/>
        <w:spacing w:line="276" w:lineRule="auto"/>
        <w:ind w:right="-69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Педагоги активно используют потенциальные возможности территории детского сада для организации образовательных ситуаций, позволяющих ребенку применить полученные математические знания в повседневной жизни: поупражняться в счете, различении геометрических фигур, цветовых эталонов.</w:t>
      </w:r>
    </w:p>
    <w:p w:rsidR="0004700A" w:rsidRPr="003F6412" w:rsidRDefault="0004700A" w:rsidP="003F6412">
      <w:pPr>
        <w:pStyle w:val="a4"/>
        <w:numPr>
          <w:ilvl w:val="0"/>
          <w:numId w:val="11"/>
        </w:numPr>
        <w:tabs>
          <w:tab w:val="left" w:pos="809"/>
          <w:tab w:val="left" w:pos="810"/>
        </w:tabs>
        <w:spacing w:line="276" w:lineRule="auto"/>
        <w:ind w:left="284" w:right="-69" w:hanging="284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В методическом кабинете</w:t>
      </w:r>
      <w:r w:rsidRPr="003F6412">
        <w:rPr>
          <w:rFonts w:asciiTheme="majorHAnsi" w:hAnsiTheme="majorHAnsi"/>
          <w:spacing w:val="-8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имеется:</w:t>
      </w:r>
    </w:p>
    <w:p w:rsidR="0004700A" w:rsidRPr="003F6412" w:rsidRDefault="0004700A" w:rsidP="003F6412">
      <w:pPr>
        <w:pStyle w:val="a4"/>
        <w:numPr>
          <w:ilvl w:val="0"/>
          <w:numId w:val="11"/>
        </w:numPr>
        <w:tabs>
          <w:tab w:val="left" w:pos="809"/>
          <w:tab w:val="left" w:pos="810"/>
          <w:tab w:val="left" w:pos="2835"/>
          <w:tab w:val="left" w:pos="4010"/>
          <w:tab w:val="left" w:pos="4490"/>
          <w:tab w:val="left" w:pos="5852"/>
          <w:tab w:val="left" w:pos="7531"/>
        </w:tabs>
        <w:spacing w:line="276" w:lineRule="auto"/>
        <w:ind w:left="284" w:right="-69" w:hanging="284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консультативный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материал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по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различным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направлениям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математического развития;</w:t>
      </w:r>
    </w:p>
    <w:p w:rsidR="0004700A" w:rsidRPr="003F6412" w:rsidRDefault="0004700A" w:rsidP="003F6412">
      <w:pPr>
        <w:pStyle w:val="a4"/>
        <w:numPr>
          <w:ilvl w:val="0"/>
          <w:numId w:val="11"/>
        </w:numPr>
        <w:tabs>
          <w:tab w:val="left" w:pos="809"/>
          <w:tab w:val="left" w:pos="810"/>
        </w:tabs>
        <w:spacing w:line="276" w:lineRule="auto"/>
        <w:ind w:left="284" w:right="-69" w:hanging="284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опыт педагогов ДОУ (разработанные педагогами или творческими группами педагогов пособия, игры, рекомендации и</w:t>
      </w:r>
      <w:r w:rsidRPr="003F6412">
        <w:rPr>
          <w:rFonts w:asciiTheme="majorHAnsi" w:hAnsiTheme="majorHAnsi"/>
          <w:spacing w:val="-12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т.д.);</w:t>
      </w:r>
    </w:p>
    <w:p w:rsidR="0004700A" w:rsidRPr="003F6412" w:rsidRDefault="0004700A" w:rsidP="003F6412">
      <w:pPr>
        <w:pStyle w:val="a4"/>
        <w:numPr>
          <w:ilvl w:val="0"/>
          <w:numId w:val="11"/>
        </w:numPr>
        <w:tabs>
          <w:tab w:val="left" w:pos="809"/>
          <w:tab w:val="left" w:pos="810"/>
          <w:tab w:val="left" w:pos="2565"/>
          <w:tab w:val="left" w:pos="4059"/>
          <w:tab w:val="left" w:pos="4666"/>
          <w:tab w:val="left" w:pos="5820"/>
          <w:tab w:val="left" w:pos="7825"/>
        </w:tabs>
        <w:spacing w:line="276" w:lineRule="auto"/>
        <w:ind w:left="284" w:right="-69" w:hanging="284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методическая</w:t>
      </w:r>
      <w:r w:rsidRPr="003F6412">
        <w:rPr>
          <w:rFonts w:asciiTheme="majorHAnsi" w:hAnsiTheme="majorHAnsi"/>
          <w:sz w:val="26"/>
          <w:szCs w:val="26"/>
          <w:lang w:val="ru-RU"/>
        </w:rPr>
        <w:tab/>
        <w:t>лите</w:t>
      </w:r>
      <w:r w:rsidR="00A66645" w:rsidRPr="003F6412">
        <w:rPr>
          <w:rFonts w:asciiTheme="majorHAnsi" w:hAnsiTheme="majorHAnsi"/>
          <w:sz w:val="26"/>
          <w:szCs w:val="26"/>
          <w:lang w:val="ru-RU"/>
        </w:rPr>
        <w:t>ратура</w:t>
      </w:r>
      <w:r w:rsidR="00A66645" w:rsidRPr="003F6412">
        <w:rPr>
          <w:rFonts w:asciiTheme="majorHAnsi" w:hAnsiTheme="majorHAnsi"/>
          <w:sz w:val="26"/>
          <w:szCs w:val="26"/>
          <w:lang w:val="ru-RU"/>
        </w:rPr>
        <w:tab/>
        <w:t>по</w:t>
      </w:r>
      <w:r w:rsidR="00A66645" w:rsidRPr="003F6412">
        <w:rPr>
          <w:rFonts w:asciiTheme="majorHAnsi" w:hAnsiTheme="majorHAnsi"/>
          <w:sz w:val="26"/>
          <w:szCs w:val="26"/>
          <w:lang w:val="ru-RU"/>
        </w:rPr>
        <w:tab/>
        <w:t>разделу</w:t>
      </w:r>
      <w:r w:rsidR="00A66645" w:rsidRPr="003F6412">
        <w:rPr>
          <w:rFonts w:asciiTheme="majorHAnsi" w:hAnsiTheme="majorHAnsi"/>
          <w:sz w:val="26"/>
          <w:szCs w:val="26"/>
          <w:lang w:val="ru-RU"/>
        </w:rPr>
        <w:tab/>
        <w:t>«</w:t>
      </w:r>
      <w:proofErr w:type="spellStart"/>
      <w:r w:rsidR="00A66645" w:rsidRPr="003F6412">
        <w:rPr>
          <w:rFonts w:asciiTheme="majorHAnsi" w:hAnsiTheme="majorHAnsi"/>
          <w:sz w:val="26"/>
          <w:szCs w:val="26"/>
          <w:lang w:val="ru-RU"/>
        </w:rPr>
        <w:t>Формированиеэлементарных</w:t>
      </w:r>
      <w:proofErr w:type="spellEnd"/>
      <w:r w:rsidR="00A66645" w:rsidRPr="003F6412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математических</w:t>
      </w:r>
      <w:r w:rsidRPr="003F6412">
        <w:rPr>
          <w:rFonts w:asciiTheme="majorHAnsi" w:hAnsiTheme="majorHAnsi"/>
          <w:spacing w:val="-17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представлений»;</w:t>
      </w:r>
    </w:p>
    <w:p w:rsidR="0004700A" w:rsidRPr="003F6412" w:rsidRDefault="0004700A" w:rsidP="003F6412">
      <w:pPr>
        <w:pStyle w:val="a4"/>
        <w:numPr>
          <w:ilvl w:val="0"/>
          <w:numId w:val="11"/>
        </w:numPr>
        <w:tabs>
          <w:tab w:val="left" w:pos="809"/>
          <w:tab w:val="left" w:pos="810"/>
        </w:tabs>
        <w:spacing w:line="276" w:lineRule="auto"/>
        <w:ind w:left="284" w:right="-69" w:hanging="284"/>
        <w:jc w:val="both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3F6412">
        <w:rPr>
          <w:rFonts w:asciiTheme="majorHAnsi" w:hAnsiTheme="majorHAnsi"/>
          <w:sz w:val="26"/>
          <w:szCs w:val="26"/>
        </w:rPr>
        <w:t>демонстрационный</w:t>
      </w:r>
      <w:proofErr w:type="spellEnd"/>
      <w:proofErr w:type="gramEnd"/>
      <w:r w:rsidRPr="003F6412">
        <w:rPr>
          <w:rFonts w:asciiTheme="majorHAnsi" w:hAnsiTheme="majorHAnsi"/>
          <w:sz w:val="26"/>
          <w:szCs w:val="26"/>
        </w:rPr>
        <w:t xml:space="preserve"> и </w:t>
      </w:r>
      <w:proofErr w:type="spellStart"/>
      <w:r w:rsidRPr="003F6412">
        <w:rPr>
          <w:rFonts w:asciiTheme="majorHAnsi" w:hAnsiTheme="majorHAnsi"/>
          <w:sz w:val="26"/>
          <w:szCs w:val="26"/>
        </w:rPr>
        <w:t>раздаточный</w:t>
      </w:r>
      <w:proofErr w:type="spellEnd"/>
      <w:r w:rsidRPr="003F6412">
        <w:rPr>
          <w:rFonts w:asciiTheme="majorHAnsi" w:hAnsiTheme="majorHAnsi"/>
          <w:spacing w:val="-17"/>
          <w:sz w:val="26"/>
          <w:szCs w:val="26"/>
        </w:rPr>
        <w:t xml:space="preserve"> </w:t>
      </w:r>
      <w:proofErr w:type="spellStart"/>
      <w:r w:rsidRPr="003F6412">
        <w:rPr>
          <w:rFonts w:asciiTheme="majorHAnsi" w:hAnsiTheme="majorHAnsi"/>
          <w:sz w:val="26"/>
          <w:szCs w:val="26"/>
        </w:rPr>
        <w:t>материал</w:t>
      </w:r>
      <w:proofErr w:type="spellEnd"/>
      <w:r w:rsidRPr="003F6412">
        <w:rPr>
          <w:rFonts w:asciiTheme="majorHAnsi" w:hAnsiTheme="majorHAnsi"/>
          <w:sz w:val="26"/>
          <w:szCs w:val="26"/>
        </w:rPr>
        <w:t>.</w:t>
      </w:r>
    </w:p>
    <w:p w:rsidR="0004700A" w:rsidRPr="003F6412" w:rsidRDefault="00A66645" w:rsidP="007B536D">
      <w:pPr>
        <w:pStyle w:val="a3"/>
        <w:spacing w:line="276" w:lineRule="auto"/>
        <w:ind w:right="-69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Весь развивающий игровой материал систематизирован в соответствии с тематическим принципом организации образовательного процесса.</w:t>
      </w:r>
    </w:p>
    <w:p w:rsidR="0004700A" w:rsidRPr="003F6412" w:rsidRDefault="0004700A" w:rsidP="007B536D">
      <w:pPr>
        <w:pStyle w:val="a3"/>
        <w:spacing w:line="276" w:lineRule="auto"/>
        <w:ind w:right="-69" w:firstLine="52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b/>
          <w:sz w:val="26"/>
          <w:szCs w:val="26"/>
          <w:lang w:val="ru-RU"/>
        </w:rPr>
        <w:t>Вывод</w:t>
      </w:r>
      <w:r w:rsidRPr="003F6412">
        <w:rPr>
          <w:rFonts w:asciiTheme="majorHAnsi" w:hAnsiTheme="majorHAnsi"/>
          <w:sz w:val="26"/>
          <w:szCs w:val="26"/>
          <w:lang w:val="ru-RU"/>
        </w:rPr>
        <w:t>: Для обеспечения качества педагогического процесса по математическому образованию в ДОУ</w:t>
      </w:r>
      <w:r w:rsidR="00442C23" w:rsidRPr="003F6412">
        <w:rPr>
          <w:rFonts w:asciiTheme="majorHAnsi" w:hAnsiTheme="majorHAnsi"/>
          <w:sz w:val="26"/>
          <w:szCs w:val="26"/>
          <w:lang w:val="ru-RU"/>
        </w:rPr>
        <w:t xml:space="preserve"> создана развивающая предметно-</w:t>
      </w:r>
      <w:r w:rsidRPr="003F6412">
        <w:rPr>
          <w:rFonts w:asciiTheme="majorHAnsi" w:hAnsiTheme="majorHAnsi"/>
          <w:sz w:val="26"/>
          <w:szCs w:val="26"/>
          <w:lang w:val="ru-RU"/>
        </w:rPr>
        <w:t xml:space="preserve">пространственная среда, имеются дидактические и демонстрационные пособия. Однако еѐ насыщение требует </w:t>
      </w:r>
      <w:r w:rsidR="00442C23" w:rsidRPr="003F6412">
        <w:rPr>
          <w:rFonts w:asciiTheme="majorHAnsi" w:hAnsiTheme="majorHAnsi"/>
          <w:sz w:val="26"/>
          <w:szCs w:val="26"/>
          <w:lang w:val="ru-RU"/>
        </w:rPr>
        <w:t xml:space="preserve">постоянного </w:t>
      </w:r>
      <w:r w:rsidRPr="003F6412">
        <w:rPr>
          <w:rFonts w:asciiTheme="majorHAnsi" w:hAnsiTheme="majorHAnsi"/>
          <w:sz w:val="26"/>
          <w:szCs w:val="26"/>
          <w:lang w:val="ru-RU"/>
        </w:rPr>
        <w:t>пополнения новыми дидактическими пособиями, пополнение методического кабинета методической литературой по вопросам логико-математического развития детей, оформление подписки на</w:t>
      </w:r>
      <w:r w:rsidRPr="003F6412">
        <w:rPr>
          <w:rFonts w:asciiTheme="majorHAnsi" w:hAnsiTheme="majorHAnsi"/>
          <w:spacing w:val="-12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журналы.</w:t>
      </w:r>
    </w:p>
    <w:p w:rsidR="0004700A" w:rsidRPr="003F6412" w:rsidRDefault="0004700A" w:rsidP="007B536D">
      <w:pPr>
        <w:pStyle w:val="a3"/>
        <w:spacing w:before="4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04700A" w:rsidRPr="003F6412" w:rsidRDefault="0004700A" w:rsidP="007B536D">
      <w:pPr>
        <w:pStyle w:val="Heading2"/>
        <w:spacing w:before="204" w:line="276" w:lineRule="auto"/>
        <w:ind w:left="0" w:right="-69" w:firstLine="461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Информационное сопровождение реализации Концепции.</w:t>
      </w:r>
    </w:p>
    <w:p w:rsidR="0004700A" w:rsidRPr="003F6412" w:rsidRDefault="0004700A" w:rsidP="007B536D">
      <w:pPr>
        <w:pStyle w:val="a3"/>
        <w:spacing w:before="6" w:line="276" w:lineRule="auto"/>
        <w:ind w:right="-69" w:firstLine="461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04700A" w:rsidRPr="003F6412" w:rsidRDefault="0004700A" w:rsidP="007B536D">
      <w:pPr>
        <w:pStyle w:val="a3"/>
        <w:spacing w:line="276" w:lineRule="auto"/>
        <w:ind w:right="-69" w:firstLine="461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Информационная среда </w:t>
      </w:r>
      <w:r w:rsidR="005801C0" w:rsidRPr="003F6412">
        <w:rPr>
          <w:rFonts w:asciiTheme="majorHAnsi" w:hAnsiTheme="majorHAnsi"/>
          <w:sz w:val="26"/>
          <w:szCs w:val="26"/>
          <w:lang w:val="ru-RU"/>
        </w:rPr>
        <w:t xml:space="preserve">МДОУ «Детский сад №54» по оснащению математического образования </w:t>
      </w:r>
      <w:r w:rsidRPr="003F6412">
        <w:rPr>
          <w:rFonts w:asciiTheme="majorHAnsi" w:hAnsiTheme="majorHAnsi"/>
          <w:sz w:val="26"/>
          <w:szCs w:val="26"/>
          <w:lang w:val="ru-RU"/>
        </w:rPr>
        <w:t>включает в себя два направления:</w:t>
      </w:r>
    </w:p>
    <w:p w:rsidR="0004700A" w:rsidRPr="003F6412" w:rsidRDefault="0004700A" w:rsidP="007B536D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0" w:right="-69" w:firstLine="461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информирование через сайт детского сада (знакомство с планом реализации Концепции в ДОУ, отчѐты о результатах реализации Концепции и проведѐнных мероприятиях)</w:t>
      </w:r>
    </w:p>
    <w:p w:rsidR="0004700A" w:rsidRPr="003F6412" w:rsidRDefault="0004700A" w:rsidP="007B536D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0" w:right="-69" w:firstLine="461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стендовая информация в групповых родительских уголка и информационных стендах детского</w:t>
      </w:r>
      <w:r w:rsidRPr="003F6412">
        <w:rPr>
          <w:rFonts w:asciiTheme="majorHAnsi" w:hAnsiTheme="majorHAnsi"/>
          <w:spacing w:val="-6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сада.</w:t>
      </w:r>
    </w:p>
    <w:p w:rsidR="0004700A" w:rsidRPr="003F6412" w:rsidRDefault="0004700A" w:rsidP="007B536D">
      <w:pPr>
        <w:pStyle w:val="a3"/>
        <w:spacing w:before="4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04700A" w:rsidRPr="003F6412" w:rsidRDefault="0004700A" w:rsidP="007B536D">
      <w:pPr>
        <w:pStyle w:val="Heading2"/>
        <w:ind w:left="461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Активность родительской общественности.</w:t>
      </w:r>
    </w:p>
    <w:p w:rsidR="0004700A" w:rsidRPr="003F6412" w:rsidRDefault="0004700A" w:rsidP="007B536D">
      <w:pPr>
        <w:pStyle w:val="a3"/>
        <w:spacing w:before="6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5B7550" w:rsidRPr="003F6412" w:rsidRDefault="0004700A" w:rsidP="007B536D">
      <w:pPr>
        <w:pStyle w:val="a3"/>
        <w:spacing w:line="276" w:lineRule="auto"/>
        <w:ind w:right="-6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Формы работы с родителями </w:t>
      </w:r>
    </w:p>
    <w:p w:rsidR="0004700A" w:rsidRPr="003F6412" w:rsidRDefault="0004700A" w:rsidP="007B536D">
      <w:pPr>
        <w:pStyle w:val="a3"/>
        <w:spacing w:line="276" w:lineRule="auto"/>
        <w:ind w:right="-69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в направлении</w:t>
      </w:r>
      <w:r w:rsidR="005801C0" w:rsidRPr="003F6412">
        <w:rPr>
          <w:rFonts w:asciiTheme="majorHAnsi" w:hAnsiTheme="majorHAnsi"/>
          <w:sz w:val="26"/>
          <w:szCs w:val="26"/>
          <w:lang w:val="ru-RU"/>
        </w:rPr>
        <w:t xml:space="preserve"> математического образования</w:t>
      </w:r>
      <w:r w:rsidRPr="003F6412">
        <w:rPr>
          <w:rFonts w:asciiTheme="majorHAnsi" w:hAnsiTheme="majorHAnsi"/>
          <w:sz w:val="26"/>
          <w:szCs w:val="26"/>
          <w:lang w:val="ru-RU"/>
        </w:rPr>
        <w:t>:</w:t>
      </w:r>
    </w:p>
    <w:p w:rsidR="0004700A" w:rsidRPr="003F6412" w:rsidRDefault="0004700A" w:rsidP="007B536D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left="0" w:right="-69" w:firstLine="460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</w:t>
      </w:r>
      <w:r w:rsidRPr="003F6412">
        <w:rPr>
          <w:rFonts w:asciiTheme="majorHAnsi" w:hAnsiTheme="majorHAnsi"/>
          <w:spacing w:val="-21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представлений;</w:t>
      </w:r>
    </w:p>
    <w:p w:rsidR="0004700A" w:rsidRPr="003F6412" w:rsidRDefault="0004700A" w:rsidP="007B536D">
      <w:pPr>
        <w:pStyle w:val="a4"/>
        <w:numPr>
          <w:ilvl w:val="1"/>
          <w:numId w:val="1"/>
        </w:numPr>
        <w:tabs>
          <w:tab w:val="left" w:pos="930"/>
        </w:tabs>
        <w:spacing w:before="46" w:line="276" w:lineRule="auto"/>
        <w:ind w:left="0" w:right="-69" w:firstLine="460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родительские собрания в начале и конце учебного года, где родителям представляется информация о задачах на учебный год и итогах учебного</w:t>
      </w:r>
      <w:r w:rsidRPr="003F6412">
        <w:rPr>
          <w:rFonts w:asciiTheme="majorHAnsi" w:hAnsiTheme="majorHAnsi"/>
          <w:spacing w:val="-21"/>
          <w:sz w:val="26"/>
          <w:szCs w:val="26"/>
          <w:lang w:val="ru-RU"/>
        </w:rPr>
        <w:t xml:space="preserve"> </w:t>
      </w:r>
      <w:r w:rsidRPr="003F6412">
        <w:rPr>
          <w:rFonts w:asciiTheme="majorHAnsi" w:hAnsiTheme="majorHAnsi"/>
          <w:sz w:val="26"/>
          <w:szCs w:val="26"/>
          <w:lang w:val="ru-RU"/>
        </w:rPr>
        <w:t>года;</w:t>
      </w:r>
    </w:p>
    <w:p w:rsidR="0004700A" w:rsidRPr="003F6412" w:rsidRDefault="0004700A" w:rsidP="007B536D">
      <w:pPr>
        <w:pStyle w:val="a4"/>
        <w:numPr>
          <w:ilvl w:val="1"/>
          <w:numId w:val="1"/>
        </w:numPr>
        <w:tabs>
          <w:tab w:val="left" w:pos="930"/>
        </w:tabs>
        <w:spacing w:line="276" w:lineRule="auto"/>
        <w:ind w:left="0" w:right="-69" w:firstLine="460"/>
        <w:jc w:val="both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lastRenderedPageBreak/>
        <w:t>активные формы работы с родителями, направленные на повышение их педагогической компетентности: семинары, практикумы, дни открытых дверей, мастер- классы</w:t>
      </w:r>
      <w:r w:rsidR="005801C0" w:rsidRPr="003F6412">
        <w:rPr>
          <w:rFonts w:asciiTheme="majorHAnsi" w:hAnsiTheme="majorHAnsi"/>
          <w:sz w:val="26"/>
          <w:szCs w:val="26"/>
          <w:lang w:val="ru-RU"/>
        </w:rPr>
        <w:t xml:space="preserve">. </w:t>
      </w:r>
    </w:p>
    <w:p w:rsidR="007B536D" w:rsidRPr="003F6412" w:rsidRDefault="007B536D" w:rsidP="007B536D">
      <w:pPr>
        <w:pStyle w:val="Heading2"/>
        <w:spacing w:before="0"/>
        <w:ind w:left="0" w:right="29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План</w:t>
      </w:r>
      <w:r w:rsidR="00535074" w:rsidRPr="003F6412">
        <w:rPr>
          <w:rFonts w:asciiTheme="majorHAnsi" w:hAnsiTheme="majorHAnsi"/>
          <w:sz w:val="26"/>
          <w:szCs w:val="26"/>
          <w:lang w:val="ru-RU"/>
        </w:rPr>
        <w:t xml:space="preserve"> мероприятий</w:t>
      </w:r>
    </w:p>
    <w:p w:rsidR="007B536D" w:rsidRPr="003F6412" w:rsidRDefault="00535074" w:rsidP="007B536D">
      <w:pPr>
        <w:pStyle w:val="Heading2"/>
        <w:spacing w:before="0"/>
        <w:ind w:left="0" w:right="29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>по реализации Концепции развития математического образования</w:t>
      </w:r>
    </w:p>
    <w:p w:rsidR="00D01648" w:rsidRPr="003F6412" w:rsidRDefault="00535074" w:rsidP="007B536D">
      <w:pPr>
        <w:pStyle w:val="Heading2"/>
        <w:spacing w:before="0"/>
        <w:ind w:left="0" w:right="29"/>
        <w:jc w:val="center"/>
        <w:rPr>
          <w:rFonts w:asciiTheme="majorHAnsi" w:hAnsiTheme="majorHAnsi"/>
          <w:sz w:val="26"/>
          <w:szCs w:val="26"/>
          <w:lang w:val="ru-RU"/>
        </w:rPr>
      </w:pPr>
      <w:r w:rsidRPr="003F6412">
        <w:rPr>
          <w:rFonts w:asciiTheme="majorHAnsi" w:hAnsiTheme="majorHAnsi"/>
          <w:sz w:val="26"/>
          <w:szCs w:val="26"/>
          <w:lang w:val="ru-RU"/>
        </w:rPr>
        <w:t xml:space="preserve">в МДОУ «Детский сад № </w:t>
      </w:r>
      <w:r w:rsidR="0004700A" w:rsidRPr="003F6412">
        <w:rPr>
          <w:rFonts w:asciiTheme="majorHAnsi" w:hAnsiTheme="majorHAnsi"/>
          <w:sz w:val="26"/>
          <w:szCs w:val="26"/>
          <w:lang w:val="ru-RU"/>
        </w:rPr>
        <w:t>54</w:t>
      </w:r>
      <w:r w:rsidRPr="003F6412">
        <w:rPr>
          <w:rFonts w:asciiTheme="majorHAnsi" w:hAnsiTheme="majorHAnsi"/>
          <w:sz w:val="26"/>
          <w:szCs w:val="26"/>
          <w:lang w:val="ru-RU"/>
        </w:rPr>
        <w:t>»</w:t>
      </w:r>
    </w:p>
    <w:p w:rsidR="005B7550" w:rsidRPr="003F6412" w:rsidRDefault="005B7550" w:rsidP="007B536D">
      <w:pPr>
        <w:pStyle w:val="Heading2"/>
        <w:spacing w:before="0"/>
        <w:ind w:left="0" w:right="1974"/>
        <w:jc w:val="both"/>
        <w:rPr>
          <w:rFonts w:asciiTheme="majorHAnsi" w:hAnsiTheme="majorHAnsi"/>
          <w:sz w:val="26"/>
          <w:szCs w:val="26"/>
          <w:lang w:val="ru-RU"/>
        </w:rPr>
      </w:pPr>
    </w:p>
    <w:tbl>
      <w:tblPr>
        <w:tblStyle w:val="a8"/>
        <w:tblW w:w="9923" w:type="dxa"/>
        <w:jc w:val="center"/>
        <w:tblInd w:w="-459" w:type="dxa"/>
        <w:tblLayout w:type="fixed"/>
        <w:tblLook w:val="04A0"/>
      </w:tblPr>
      <w:tblGrid>
        <w:gridCol w:w="709"/>
        <w:gridCol w:w="321"/>
        <w:gridCol w:w="4640"/>
        <w:gridCol w:w="2552"/>
        <w:gridCol w:w="1701"/>
      </w:tblGrid>
      <w:tr w:rsidR="007B536D" w:rsidRPr="003F6412" w:rsidTr="007B536D">
        <w:trPr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b/>
                <w:sz w:val="26"/>
                <w:szCs w:val="26"/>
              </w:rPr>
              <w:t>№</w:t>
            </w:r>
          </w:p>
        </w:tc>
        <w:tc>
          <w:tcPr>
            <w:tcW w:w="4640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b/>
                <w:sz w:val="26"/>
                <w:szCs w:val="26"/>
              </w:rPr>
              <w:t>сроки реализации</w:t>
            </w:r>
          </w:p>
        </w:tc>
      </w:tr>
      <w:tr w:rsidR="007B536D" w:rsidRPr="003F6412" w:rsidTr="007B536D">
        <w:trPr>
          <w:jc w:val="center"/>
        </w:trPr>
        <w:tc>
          <w:tcPr>
            <w:tcW w:w="9923" w:type="dxa"/>
            <w:gridSpan w:val="5"/>
          </w:tcPr>
          <w:p w:rsidR="007B536D" w:rsidRPr="003F6412" w:rsidRDefault="007B536D" w:rsidP="007B536D">
            <w:pPr>
              <w:autoSpaceDE w:val="0"/>
              <w:autoSpaceDN w:val="0"/>
              <w:contextualSpacing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</w:tr>
      <w:tr w:rsidR="007B536D" w:rsidRPr="003F6412" w:rsidTr="007B536D">
        <w:trPr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1.1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4640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Разработка и утверждение плана мероприятий по реализации Концепции развития математического образования в МДОУ детский сад № 54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Заведующий, зам. заведующего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август</w:t>
            </w:r>
          </w:p>
        </w:tc>
      </w:tr>
      <w:tr w:rsidR="007B536D" w:rsidRPr="003F6412" w:rsidTr="007B536D">
        <w:trPr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1.2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4640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Создание нормативно-правовой базы, обеспечивающей реализацию Концепции: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1.Локальных актов, регламентирующих деятельность ДОУ по реализации  Концепции,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2.Ежегодного плана работы по реализации  Концепции,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  <w:t>3.Разработка и утверждение положений о массовых мероприятиях среди воспитанников  и педагогических работников (конкурсы, смотры, и др.), направленных на развитие математического образования,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 xml:space="preserve">Заведующий 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Рабочая   группа по реализации Концепции развития математического образования в МДОУ «Детский сад №54»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  <w:t>Ежегодно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  <w:t xml:space="preserve"> </w:t>
            </w:r>
          </w:p>
        </w:tc>
      </w:tr>
      <w:tr w:rsidR="007B536D" w:rsidRPr="003F6412" w:rsidTr="007B536D">
        <w:trPr>
          <w:jc w:val="center"/>
        </w:trPr>
        <w:tc>
          <w:tcPr>
            <w:tcW w:w="9923" w:type="dxa"/>
            <w:gridSpan w:val="5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Style w:val="115pt0"/>
                <w:rFonts w:asciiTheme="majorHAnsi" w:eastAsiaTheme="minorHAnsi" w:hAnsiTheme="majorHAnsi"/>
                <w:sz w:val="26"/>
                <w:szCs w:val="26"/>
              </w:rPr>
              <w:t>2. Общесистемные мероприятия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B536D" w:rsidRPr="003F6412" w:rsidTr="007B536D">
        <w:trPr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2.1.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pStyle w:val="a5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 w:cs="Times New Roman"/>
                <w:sz w:val="26"/>
                <w:szCs w:val="26"/>
              </w:rPr>
              <w:t>1.Проведение открытых  показов НОД по образовательному направлению «Познавательное развитие</w:t>
            </w:r>
            <w:proofErr w:type="gramStart"/>
            <w:r w:rsidRPr="003F6412">
              <w:rPr>
                <w:rFonts w:asciiTheme="majorHAnsi" w:hAnsiTheme="majorHAnsi" w:cs="Times New Roman"/>
                <w:sz w:val="26"/>
                <w:szCs w:val="26"/>
              </w:rPr>
              <w:t xml:space="preserve"> .</w:t>
            </w:r>
            <w:proofErr w:type="gramEnd"/>
            <w:r w:rsidRPr="003F6412">
              <w:rPr>
                <w:rFonts w:asciiTheme="majorHAnsi" w:hAnsiTheme="majorHAnsi" w:cs="Times New Roman"/>
                <w:sz w:val="26"/>
                <w:szCs w:val="26"/>
              </w:rPr>
              <w:t xml:space="preserve"> ФЭМП» на уровне ДОУ.( во всех возрастных группах)                                                        2.Математическая олимпиада (конкурс) </w:t>
            </w:r>
            <w:r w:rsidRPr="003F6412">
              <w:rPr>
                <w:rFonts w:asciiTheme="majorHAnsi" w:hAnsiTheme="majorHAnsi" w:cs="Times New Roman"/>
                <w:kern w:val="36"/>
                <w:sz w:val="26"/>
                <w:szCs w:val="26"/>
              </w:rPr>
              <w:t>по формированию элементарных математических представлений для детей старшего дошкольного возраста.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36D" w:rsidRPr="003F6412" w:rsidTr="007B536D">
        <w:trPr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2.2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spacing w:before="100" w:beforeAutospacing="1"/>
              <w:jc w:val="both"/>
              <w:rPr>
                <w:rFonts w:asciiTheme="majorHAnsi" w:hAnsiTheme="majorHAnsi"/>
                <w:sz w:val="26"/>
                <w:szCs w:val="26"/>
                <w:lang w:eastAsia="ru-RU"/>
              </w:rPr>
            </w:pPr>
            <w:r w:rsidRPr="003F6412">
              <w:rPr>
                <w:rFonts w:asciiTheme="majorHAnsi" w:hAnsiTheme="majorHAnsi"/>
                <w:sz w:val="26"/>
                <w:szCs w:val="26"/>
                <w:lang w:eastAsia="ru-RU"/>
              </w:rPr>
              <w:t>Математический праздник «Путешествие по островам»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Математический диктант «Чему научит клеточка»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 xml:space="preserve">Воспитатели старшей группы воспитатели подготовительной группы 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январь</w:t>
            </w:r>
          </w:p>
        </w:tc>
      </w:tr>
      <w:tr w:rsidR="007B536D" w:rsidRPr="003F6412" w:rsidTr="007B536D">
        <w:trPr>
          <w:trHeight w:val="1045"/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  <w:lang w:eastAsia="ru-RU"/>
              </w:rPr>
            </w:pPr>
            <w:r w:rsidRPr="003F6412">
              <w:rPr>
                <w:rFonts w:asciiTheme="majorHAnsi" w:hAnsiTheme="majorHAnsi"/>
                <w:sz w:val="26"/>
                <w:szCs w:val="26"/>
                <w:lang w:eastAsia="ru-RU"/>
              </w:rPr>
              <w:t xml:space="preserve"> Развлечение «Путешествие в мир математики 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0" w:after="0" w:line="278" w:lineRule="exact"/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 xml:space="preserve">воспитатели подготовительной группы 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февраль</w:t>
            </w:r>
          </w:p>
        </w:tc>
      </w:tr>
      <w:tr w:rsidR="007B536D" w:rsidRPr="003F6412" w:rsidTr="007B536D">
        <w:trPr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2.4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Математическая викторина «Правильно пойдешь, секрет найдешь»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0" w:after="0" w:line="278" w:lineRule="exact"/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  <w:t xml:space="preserve">Воспитатели средней группы 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март</w:t>
            </w:r>
          </w:p>
        </w:tc>
      </w:tr>
      <w:tr w:rsidR="007B536D" w:rsidRPr="003F6412" w:rsidTr="007B536D">
        <w:trPr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2.5.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pStyle w:val="a5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F6412">
              <w:rPr>
                <w:rFonts w:asciiTheme="majorHAnsi" w:hAnsiTheme="majorHAnsi" w:cs="Times New Roman"/>
                <w:sz w:val="26"/>
                <w:szCs w:val="26"/>
              </w:rPr>
              <w:t xml:space="preserve"> Мастер – класс «Развитие математических способностей у детей дошкольного возраста»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0" w:after="0" w:line="278" w:lineRule="exact"/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апрель</w:t>
            </w:r>
          </w:p>
        </w:tc>
      </w:tr>
      <w:tr w:rsidR="007B536D" w:rsidRPr="003F6412" w:rsidTr="007B536D">
        <w:tblPrEx>
          <w:tblLook w:val="0000"/>
        </w:tblPrEx>
        <w:trPr>
          <w:trHeight w:val="270"/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2.6.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КВН «Страна математика»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 xml:space="preserve">воспитатели подготовительной группы 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май</w:t>
            </w:r>
          </w:p>
        </w:tc>
      </w:tr>
      <w:tr w:rsidR="007B536D" w:rsidRPr="003F6412" w:rsidTr="007B536D">
        <w:tblPrEx>
          <w:tblLook w:val="0000"/>
        </w:tblPrEx>
        <w:trPr>
          <w:trHeight w:val="734"/>
          <w:jc w:val="center"/>
        </w:trPr>
        <w:tc>
          <w:tcPr>
            <w:tcW w:w="709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2.7</w:t>
            </w:r>
          </w:p>
        </w:tc>
        <w:tc>
          <w:tcPr>
            <w:tcW w:w="4961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  <w:t>Анализ организации  предметно</w:t>
            </w:r>
            <w:r w:rsidRPr="003F6412"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  <w:softHyphen/>
              <w:t>-развивающей среды, направленной на  развитие математической грамотности в ДОУ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</w:tr>
      <w:tr w:rsidR="007B536D" w:rsidRPr="003F6412" w:rsidTr="007B536D">
        <w:tblPrEx>
          <w:tblLook w:val="0000"/>
        </w:tblPrEx>
        <w:trPr>
          <w:trHeight w:val="194"/>
          <w:jc w:val="center"/>
        </w:trPr>
        <w:tc>
          <w:tcPr>
            <w:tcW w:w="9923" w:type="dxa"/>
            <w:gridSpan w:val="5"/>
          </w:tcPr>
          <w:p w:rsidR="007B536D" w:rsidRPr="003F6412" w:rsidRDefault="007B536D" w:rsidP="007B536D">
            <w:pPr>
              <w:pStyle w:val="2"/>
              <w:jc w:val="both"/>
              <w:outlineLvl w:val="1"/>
              <w:rPr>
                <w:rFonts w:cs="Times New Roman"/>
                <w:b w:val="0"/>
                <w:color w:val="000000" w:themeColor="text1"/>
              </w:rPr>
            </w:pPr>
            <w:r w:rsidRPr="003F6412">
              <w:rPr>
                <w:rStyle w:val="115pt0"/>
                <w:rFonts w:asciiTheme="majorHAnsi" w:eastAsiaTheme="minorHAnsi" w:hAnsiTheme="majorHAnsi"/>
                <w:b/>
                <w:sz w:val="26"/>
                <w:szCs w:val="26"/>
              </w:rPr>
              <w:t>З.Кадровое обеспечение</w:t>
            </w:r>
          </w:p>
        </w:tc>
      </w:tr>
      <w:tr w:rsidR="007B536D" w:rsidRPr="003F6412" w:rsidTr="007B536D">
        <w:tblPrEx>
          <w:tblLook w:val="0000"/>
        </w:tblPrEx>
        <w:trPr>
          <w:trHeight w:val="181"/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3.1</w:t>
            </w:r>
          </w:p>
        </w:tc>
        <w:tc>
          <w:tcPr>
            <w:tcW w:w="4640" w:type="dxa"/>
          </w:tcPr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in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 xml:space="preserve">Организация непрерывного математического образования через, семинары, </w:t>
            </w:r>
            <w:proofErr w:type="spellStart"/>
            <w:r w:rsidRPr="003F6412">
              <w:rPr>
                <w:rFonts w:asciiTheme="majorHAnsi" w:hAnsiTheme="majorHAnsi"/>
                <w:sz w:val="26"/>
                <w:szCs w:val="26"/>
              </w:rPr>
              <w:t>вебинары</w:t>
            </w:r>
            <w:proofErr w:type="spellEnd"/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</w:pPr>
            <w:r w:rsidRPr="003F6412">
              <w:rPr>
                <w:rStyle w:val="115pt"/>
                <w:rFonts w:asciiTheme="majorHAnsi" w:eastAsiaTheme="majorEastAsia" w:hAnsiTheme="majorHAnsi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по мере их проведения</w:t>
            </w:r>
          </w:p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7B536D" w:rsidRPr="003F6412" w:rsidTr="007B536D">
        <w:tblPrEx>
          <w:tblLook w:val="0000"/>
        </w:tblPrEx>
        <w:trPr>
          <w:trHeight w:val="181"/>
          <w:jc w:val="center"/>
        </w:trPr>
        <w:tc>
          <w:tcPr>
            <w:tcW w:w="9923" w:type="dxa"/>
            <w:gridSpan w:val="5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3F6412">
              <w:rPr>
                <w:rStyle w:val="115pt0"/>
                <w:rFonts w:asciiTheme="majorHAnsi" w:eastAsiaTheme="minorHAnsi" w:hAnsiTheme="majorHAnsi"/>
                <w:sz w:val="26"/>
                <w:szCs w:val="26"/>
              </w:rPr>
              <w:t>4. Информационно-методическое обеспечение</w:t>
            </w:r>
          </w:p>
        </w:tc>
      </w:tr>
      <w:tr w:rsidR="007B536D" w:rsidRPr="003F6412" w:rsidTr="007B536D">
        <w:tblPrEx>
          <w:tblLook w:val="0000"/>
        </w:tblPrEx>
        <w:trPr>
          <w:trHeight w:val="167"/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4.1</w:t>
            </w:r>
          </w:p>
        </w:tc>
        <w:tc>
          <w:tcPr>
            <w:tcW w:w="4640" w:type="dxa"/>
            <w:vAlign w:val="center"/>
          </w:tcPr>
          <w:p w:rsidR="007B536D" w:rsidRPr="003F6412" w:rsidRDefault="007B536D" w:rsidP="007B536D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Создание на сайте ДОУ страницы «Концепция математического образования»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jc w:val="both"/>
              <w:rPr>
                <w:rFonts w:asciiTheme="majorHAnsi" w:eastAsiaTheme="majorEastAsia" w:hAnsiTheme="majorHAnsi"/>
                <w:color w:val="000000"/>
                <w:sz w:val="26"/>
                <w:szCs w:val="26"/>
                <w:shd w:val="clear" w:color="auto" w:fill="FFFFFF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Старший воспитатель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60" w:after="0" w:line="230" w:lineRule="exact"/>
              <w:ind w:left="120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</w:tr>
      <w:tr w:rsidR="007B536D" w:rsidRPr="003F6412" w:rsidTr="007B536D">
        <w:tblPrEx>
          <w:tblLook w:val="0000"/>
        </w:tblPrEx>
        <w:trPr>
          <w:trHeight w:val="249"/>
          <w:jc w:val="center"/>
        </w:trPr>
        <w:tc>
          <w:tcPr>
            <w:tcW w:w="1030" w:type="dxa"/>
            <w:gridSpan w:val="2"/>
          </w:tcPr>
          <w:p w:rsidR="007B536D" w:rsidRPr="003F6412" w:rsidRDefault="007B536D" w:rsidP="007B536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4.2</w:t>
            </w:r>
          </w:p>
        </w:tc>
        <w:tc>
          <w:tcPr>
            <w:tcW w:w="4640" w:type="dxa"/>
            <w:vAlign w:val="center"/>
          </w:tcPr>
          <w:p w:rsidR="007B536D" w:rsidRPr="003F6412" w:rsidRDefault="007B536D" w:rsidP="007B536D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2552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0" w:after="0" w:line="278" w:lineRule="exact"/>
              <w:ind w:left="120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Старший воспитатель</w:t>
            </w:r>
          </w:p>
        </w:tc>
        <w:tc>
          <w:tcPr>
            <w:tcW w:w="1701" w:type="dxa"/>
          </w:tcPr>
          <w:p w:rsidR="007B536D" w:rsidRPr="003F6412" w:rsidRDefault="007B536D" w:rsidP="007B536D">
            <w:pPr>
              <w:pStyle w:val="31"/>
              <w:shd w:val="clear" w:color="auto" w:fill="auto"/>
              <w:spacing w:before="0" w:after="0" w:line="230" w:lineRule="exact"/>
              <w:ind w:left="120"/>
              <w:rPr>
                <w:rFonts w:asciiTheme="majorHAnsi" w:hAnsiTheme="majorHAnsi"/>
                <w:sz w:val="26"/>
                <w:szCs w:val="26"/>
              </w:rPr>
            </w:pPr>
            <w:r w:rsidRPr="003F6412">
              <w:rPr>
                <w:rFonts w:asciiTheme="majorHAnsi" w:hAnsiTheme="majorHAnsi"/>
                <w:sz w:val="26"/>
                <w:szCs w:val="26"/>
              </w:rPr>
              <w:t>В течение года</w:t>
            </w:r>
          </w:p>
        </w:tc>
      </w:tr>
    </w:tbl>
    <w:p w:rsidR="002B5605" w:rsidRPr="003F6412" w:rsidRDefault="002B5605" w:rsidP="002B5605">
      <w:pPr>
        <w:pStyle w:val="Heading2"/>
        <w:spacing w:before="0" w:line="276" w:lineRule="auto"/>
        <w:ind w:left="0" w:right="-68"/>
        <w:jc w:val="both"/>
        <w:rPr>
          <w:rFonts w:asciiTheme="majorHAnsi" w:hAnsiTheme="majorHAnsi"/>
          <w:sz w:val="26"/>
          <w:szCs w:val="26"/>
          <w:lang w:val="ru-RU"/>
        </w:rPr>
      </w:pPr>
    </w:p>
    <w:sectPr w:rsidR="002B5605" w:rsidRPr="003F6412" w:rsidSect="003F6412">
      <w:pgSz w:w="11910" w:h="16840"/>
      <w:pgMar w:top="567" w:right="620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1CB"/>
    <w:multiLevelType w:val="hybridMultilevel"/>
    <w:tmpl w:val="1D6E7448"/>
    <w:lvl w:ilvl="0" w:tplc="9A6E071C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>
    <w:nsid w:val="19383C02"/>
    <w:multiLevelType w:val="hybridMultilevel"/>
    <w:tmpl w:val="8BE07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68188B"/>
    <w:multiLevelType w:val="hybridMultilevel"/>
    <w:tmpl w:val="899EEC5E"/>
    <w:lvl w:ilvl="0" w:tplc="5748CA5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2866892">
      <w:numFmt w:val="bullet"/>
      <w:lvlText w:val="•"/>
      <w:lvlJc w:val="left"/>
      <w:pPr>
        <w:ind w:left="220" w:hanging="281"/>
      </w:pPr>
      <w:rPr>
        <w:rFonts w:hint="default"/>
      </w:rPr>
    </w:lvl>
    <w:lvl w:ilvl="2" w:tplc="2012AA74">
      <w:numFmt w:val="bullet"/>
      <w:lvlText w:val="•"/>
      <w:lvlJc w:val="left"/>
      <w:pPr>
        <w:ind w:left="1240" w:hanging="281"/>
      </w:pPr>
      <w:rPr>
        <w:rFonts w:hint="default"/>
      </w:rPr>
    </w:lvl>
    <w:lvl w:ilvl="3" w:tplc="CBC85D10">
      <w:numFmt w:val="bullet"/>
      <w:lvlText w:val="•"/>
      <w:lvlJc w:val="left"/>
      <w:pPr>
        <w:ind w:left="2261" w:hanging="281"/>
      </w:pPr>
      <w:rPr>
        <w:rFonts w:hint="default"/>
      </w:rPr>
    </w:lvl>
    <w:lvl w:ilvl="4" w:tplc="CC044E60">
      <w:numFmt w:val="bullet"/>
      <w:lvlText w:val="•"/>
      <w:lvlJc w:val="left"/>
      <w:pPr>
        <w:ind w:left="3282" w:hanging="281"/>
      </w:pPr>
      <w:rPr>
        <w:rFonts w:hint="default"/>
      </w:rPr>
    </w:lvl>
    <w:lvl w:ilvl="5" w:tplc="530ED5D4">
      <w:numFmt w:val="bullet"/>
      <w:lvlText w:val="•"/>
      <w:lvlJc w:val="left"/>
      <w:pPr>
        <w:ind w:left="4302" w:hanging="281"/>
      </w:pPr>
      <w:rPr>
        <w:rFonts w:hint="default"/>
      </w:rPr>
    </w:lvl>
    <w:lvl w:ilvl="6" w:tplc="AF746CB6">
      <w:numFmt w:val="bullet"/>
      <w:lvlText w:val="•"/>
      <w:lvlJc w:val="left"/>
      <w:pPr>
        <w:ind w:left="5323" w:hanging="281"/>
      </w:pPr>
      <w:rPr>
        <w:rFonts w:hint="default"/>
      </w:rPr>
    </w:lvl>
    <w:lvl w:ilvl="7" w:tplc="1DB65116">
      <w:numFmt w:val="bullet"/>
      <w:lvlText w:val="•"/>
      <w:lvlJc w:val="left"/>
      <w:pPr>
        <w:ind w:left="6344" w:hanging="281"/>
      </w:pPr>
      <w:rPr>
        <w:rFonts w:hint="default"/>
      </w:rPr>
    </w:lvl>
    <w:lvl w:ilvl="8" w:tplc="1F1E2940">
      <w:numFmt w:val="bullet"/>
      <w:lvlText w:val="•"/>
      <w:lvlJc w:val="left"/>
      <w:pPr>
        <w:ind w:left="7364" w:hanging="281"/>
      </w:pPr>
      <w:rPr>
        <w:rFonts w:hint="default"/>
      </w:rPr>
    </w:lvl>
  </w:abstractNum>
  <w:abstractNum w:abstractNumId="3">
    <w:nsid w:val="28A45473"/>
    <w:multiLevelType w:val="hybridMultilevel"/>
    <w:tmpl w:val="1D98CB78"/>
    <w:lvl w:ilvl="0" w:tplc="5D4A637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166E60E">
      <w:numFmt w:val="bullet"/>
      <w:lvlText w:val="•"/>
      <w:lvlJc w:val="left"/>
      <w:pPr>
        <w:ind w:left="1034" w:hanging="281"/>
      </w:pPr>
      <w:rPr>
        <w:rFonts w:hint="default"/>
      </w:rPr>
    </w:lvl>
    <w:lvl w:ilvl="2" w:tplc="55227D0C"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B1628F18">
      <w:numFmt w:val="bullet"/>
      <w:lvlText w:val="•"/>
      <w:lvlJc w:val="left"/>
      <w:pPr>
        <w:ind w:left="2903" w:hanging="281"/>
      </w:pPr>
      <w:rPr>
        <w:rFonts w:hint="default"/>
      </w:rPr>
    </w:lvl>
    <w:lvl w:ilvl="4" w:tplc="21D2C4E8">
      <w:numFmt w:val="bullet"/>
      <w:lvlText w:val="•"/>
      <w:lvlJc w:val="left"/>
      <w:pPr>
        <w:ind w:left="3838" w:hanging="281"/>
      </w:pPr>
      <w:rPr>
        <w:rFonts w:hint="default"/>
      </w:rPr>
    </w:lvl>
    <w:lvl w:ilvl="5" w:tplc="85545B78">
      <w:numFmt w:val="bullet"/>
      <w:lvlText w:val="•"/>
      <w:lvlJc w:val="left"/>
      <w:pPr>
        <w:ind w:left="4773" w:hanging="281"/>
      </w:pPr>
      <w:rPr>
        <w:rFonts w:hint="default"/>
      </w:rPr>
    </w:lvl>
    <w:lvl w:ilvl="6" w:tplc="66A2DBD8">
      <w:numFmt w:val="bullet"/>
      <w:lvlText w:val="•"/>
      <w:lvlJc w:val="left"/>
      <w:pPr>
        <w:ind w:left="5707" w:hanging="281"/>
      </w:pPr>
      <w:rPr>
        <w:rFonts w:hint="default"/>
      </w:rPr>
    </w:lvl>
    <w:lvl w:ilvl="7" w:tplc="6F208B04">
      <w:numFmt w:val="bullet"/>
      <w:lvlText w:val="•"/>
      <w:lvlJc w:val="left"/>
      <w:pPr>
        <w:ind w:left="6642" w:hanging="281"/>
      </w:pPr>
      <w:rPr>
        <w:rFonts w:hint="default"/>
      </w:rPr>
    </w:lvl>
    <w:lvl w:ilvl="8" w:tplc="81A2A860">
      <w:numFmt w:val="bullet"/>
      <w:lvlText w:val="•"/>
      <w:lvlJc w:val="left"/>
      <w:pPr>
        <w:ind w:left="7577" w:hanging="281"/>
      </w:pPr>
      <w:rPr>
        <w:rFonts w:hint="default"/>
      </w:rPr>
    </w:lvl>
  </w:abstractNum>
  <w:abstractNum w:abstractNumId="4">
    <w:nsid w:val="2A2B6EEE"/>
    <w:multiLevelType w:val="hybridMultilevel"/>
    <w:tmpl w:val="F55A43C4"/>
    <w:lvl w:ilvl="0" w:tplc="14FA41F8">
      <w:numFmt w:val="bullet"/>
      <w:lvlText w:val="-"/>
      <w:lvlJc w:val="left"/>
      <w:pPr>
        <w:ind w:left="991" w:hanging="28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758AA46">
      <w:numFmt w:val="bullet"/>
      <w:lvlText w:val="•"/>
      <w:lvlJc w:val="left"/>
      <w:pPr>
        <w:ind w:left="1889" w:hanging="281"/>
      </w:pPr>
      <w:rPr>
        <w:rFonts w:hint="default"/>
      </w:rPr>
    </w:lvl>
    <w:lvl w:ilvl="2" w:tplc="F2CC0620">
      <w:numFmt w:val="bullet"/>
      <w:lvlText w:val="•"/>
      <w:lvlJc w:val="left"/>
      <w:pPr>
        <w:ind w:left="2778" w:hanging="281"/>
      </w:pPr>
      <w:rPr>
        <w:rFonts w:hint="default"/>
      </w:rPr>
    </w:lvl>
    <w:lvl w:ilvl="3" w:tplc="38A477C4">
      <w:numFmt w:val="bullet"/>
      <w:lvlText w:val="•"/>
      <w:lvlJc w:val="left"/>
      <w:pPr>
        <w:ind w:left="3666" w:hanging="281"/>
      </w:pPr>
      <w:rPr>
        <w:rFonts w:hint="default"/>
      </w:rPr>
    </w:lvl>
    <w:lvl w:ilvl="4" w:tplc="0EE01178">
      <w:numFmt w:val="bullet"/>
      <w:lvlText w:val="•"/>
      <w:lvlJc w:val="left"/>
      <w:pPr>
        <w:ind w:left="4555" w:hanging="281"/>
      </w:pPr>
      <w:rPr>
        <w:rFonts w:hint="default"/>
      </w:rPr>
    </w:lvl>
    <w:lvl w:ilvl="5" w:tplc="9DBCA0C8">
      <w:numFmt w:val="bullet"/>
      <w:lvlText w:val="•"/>
      <w:lvlJc w:val="left"/>
      <w:pPr>
        <w:ind w:left="5444" w:hanging="281"/>
      </w:pPr>
      <w:rPr>
        <w:rFonts w:hint="default"/>
      </w:rPr>
    </w:lvl>
    <w:lvl w:ilvl="6" w:tplc="99FE23D2"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B3E276B0">
      <w:numFmt w:val="bullet"/>
      <w:lvlText w:val="•"/>
      <w:lvlJc w:val="left"/>
      <w:pPr>
        <w:ind w:left="7221" w:hanging="281"/>
      </w:pPr>
      <w:rPr>
        <w:rFonts w:hint="default"/>
      </w:rPr>
    </w:lvl>
    <w:lvl w:ilvl="8" w:tplc="A2704542">
      <w:numFmt w:val="bullet"/>
      <w:lvlText w:val="•"/>
      <w:lvlJc w:val="left"/>
      <w:pPr>
        <w:ind w:left="8110" w:hanging="281"/>
      </w:pPr>
      <w:rPr>
        <w:rFonts w:hint="default"/>
      </w:rPr>
    </w:lvl>
  </w:abstractNum>
  <w:abstractNum w:abstractNumId="5">
    <w:nsid w:val="3F322970"/>
    <w:multiLevelType w:val="hybridMultilevel"/>
    <w:tmpl w:val="DE3083A2"/>
    <w:lvl w:ilvl="0" w:tplc="3CDC3738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9345A8C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8B09FEE">
      <w:numFmt w:val="bullet"/>
      <w:lvlText w:val="•"/>
      <w:lvlJc w:val="left"/>
      <w:pPr>
        <w:ind w:left="1258" w:hanging="248"/>
      </w:pPr>
      <w:rPr>
        <w:rFonts w:hint="default"/>
      </w:rPr>
    </w:lvl>
    <w:lvl w:ilvl="3" w:tplc="04EA0278">
      <w:numFmt w:val="bullet"/>
      <w:lvlText w:val="•"/>
      <w:lvlJc w:val="left"/>
      <w:pPr>
        <w:ind w:left="2296" w:hanging="248"/>
      </w:pPr>
      <w:rPr>
        <w:rFonts w:hint="default"/>
      </w:rPr>
    </w:lvl>
    <w:lvl w:ilvl="4" w:tplc="08D896B8">
      <w:numFmt w:val="bullet"/>
      <w:lvlText w:val="•"/>
      <w:lvlJc w:val="left"/>
      <w:pPr>
        <w:ind w:left="3335" w:hanging="248"/>
      </w:pPr>
      <w:rPr>
        <w:rFonts w:hint="default"/>
      </w:rPr>
    </w:lvl>
    <w:lvl w:ilvl="5" w:tplc="A126D458">
      <w:numFmt w:val="bullet"/>
      <w:lvlText w:val="•"/>
      <w:lvlJc w:val="left"/>
      <w:pPr>
        <w:ind w:left="4373" w:hanging="248"/>
      </w:pPr>
      <w:rPr>
        <w:rFonts w:hint="default"/>
      </w:rPr>
    </w:lvl>
    <w:lvl w:ilvl="6" w:tplc="E09EAAF8">
      <w:numFmt w:val="bullet"/>
      <w:lvlText w:val="•"/>
      <w:lvlJc w:val="left"/>
      <w:pPr>
        <w:ind w:left="5412" w:hanging="248"/>
      </w:pPr>
      <w:rPr>
        <w:rFonts w:hint="default"/>
      </w:rPr>
    </w:lvl>
    <w:lvl w:ilvl="7" w:tplc="A154B6A4">
      <w:numFmt w:val="bullet"/>
      <w:lvlText w:val="•"/>
      <w:lvlJc w:val="left"/>
      <w:pPr>
        <w:ind w:left="6450" w:hanging="248"/>
      </w:pPr>
      <w:rPr>
        <w:rFonts w:hint="default"/>
      </w:rPr>
    </w:lvl>
    <w:lvl w:ilvl="8" w:tplc="4A867978">
      <w:numFmt w:val="bullet"/>
      <w:lvlText w:val="•"/>
      <w:lvlJc w:val="left"/>
      <w:pPr>
        <w:ind w:left="7489" w:hanging="248"/>
      </w:pPr>
      <w:rPr>
        <w:rFonts w:hint="default"/>
      </w:rPr>
    </w:lvl>
  </w:abstractNum>
  <w:abstractNum w:abstractNumId="6">
    <w:nsid w:val="4D2A13E0"/>
    <w:multiLevelType w:val="multilevel"/>
    <w:tmpl w:val="367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60BAB"/>
    <w:multiLevelType w:val="hybridMultilevel"/>
    <w:tmpl w:val="AF804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346E5"/>
    <w:multiLevelType w:val="hybridMultilevel"/>
    <w:tmpl w:val="2B84AE3E"/>
    <w:lvl w:ilvl="0" w:tplc="13920E0C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44F350">
      <w:numFmt w:val="bullet"/>
      <w:lvlText w:val="•"/>
      <w:lvlJc w:val="left"/>
      <w:pPr>
        <w:ind w:left="1034" w:hanging="281"/>
      </w:pPr>
      <w:rPr>
        <w:rFonts w:hint="default"/>
      </w:rPr>
    </w:lvl>
    <w:lvl w:ilvl="2" w:tplc="E30CFED2"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71206096">
      <w:numFmt w:val="bullet"/>
      <w:lvlText w:val="•"/>
      <w:lvlJc w:val="left"/>
      <w:pPr>
        <w:ind w:left="2903" w:hanging="281"/>
      </w:pPr>
      <w:rPr>
        <w:rFonts w:hint="default"/>
      </w:rPr>
    </w:lvl>
    <w:lvl w:ilvl="4" w:tplc="DFA20E54">
      <w:numFmt w:val="bullet"/>
      <w:lvlText w:val="•"/>
      <w:lvlJc w:val="left"/>
      <w:pPr>
        <w:ind w:left="3838" w:hanging="281"/>
      </w:pPr>
      <w:rPr>
        <w:rFonts w:hint="default"/>
      </w:rPr>
    </w:lvl>
    <w:lvl w:ilvl="5" w:tplc="ED627816">
      <w:numFmt w:val="bullet"/>
      <w:lvlText w:val="•"/>
      <w:lvlJc w:val="left"/>
      <w:pPr>
        <w:ind w:left="4773" w:hanging="281"/>
      </w:pPr>
      <w:rPr>
        <w:rFonts w:hint="default"/>
      </w:rPr>
    </w:lvl>
    <w:lvl w:ilvl="6" w:tplc="509E17B6">
      <w:numFmt w:val="bullet"/>
      <w:lvlText w:val="•"/>
      <w:lvlJc w:val="left"/>
      <w:pPr>
        <w:ind w:left="5707" w:hanging="281"/>
      </w:pPr>
      <w:rPr>
        <w:rFonts w:hint="default"/>
      </w:rPr>
    </w:lvl>
    <w:lvl w:ilvl="7" w:tplc="29D64AD6">
      <w:numFmt w:val="bullet"/>
      <w:lvlText w:val="•"/>
      <w:lvlJc w:val="left"/>
      <w:pPr>
        <w:ind w:left="6642" w:hanging="281"/>
      </w:pPr>
      <w:rPr>
        <w:rFonts w:hint="default"/>
      </w:rPr>
    </w:lvl>
    <w:lvl w:ilvl="8" w:tplc="8CA03F9A">
      <w:numFmt w:val="bullet"/>
      <w:lvlText w:val="•"/>
      <w:lvlJc w:val="left"/>
      <w:pPr>
        <w:ind w:left="7577" w:hanging="281"/>
      </w:pPr>
      <w:rPr>
        <w:rFonts w:hint="default"/>
      </w:rPr>
    </w:lvl>
  </w:abstractNum>
  <w:abstractNum w:abstractNumId="9">
    <w:nsid w:val="743E4863"/>
    <w:multiLevelType w:val="hybridMultilevel"/>
    <w:tmpl w:val="9BB4F9B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46339"/>
    <w:multiLevelType w:val="hybridMultilevel"/>
    <w:tmpl w:val="7D6C178E"/>
    <w:lvl w:ilvl="0" w:tplc="04190001">
      <w:start w:val="1"/>
      <w:numFmt w:val="bullet"/>
      <w:lvlText w:val=""/>
      <w:lvlJc w:val="left"/>
      <w:pPr>
        <w:ind w:left="991" w:hanging="281"/>
      </w:pPr>
      <w:rPr>
        <w:rFonts w:ascii="Symbol" w:hAnsi="Symbol" w:hint="default"/>
        <w:spacing w:val="-10"/>
        <w:w w:val="99"/>
        <w:sz w:val="24"/>
        <w:szCs w:val="24"/>
      </w:rPr>
    </w:lvl>
    <w:lvl w:ilvl="1" w:tplc="3758AA46">
      <w:numFmt w:val="bullet"/>
      <w:lvlText w:val="•"/>
      <w:lvlJc w:val="left"/>
      <w:pPr>
        <w:ind w:left="1889" w:hanging="281"/>
      </w:pPr>
      <w:rPr>
        <w:rFonts w:hint="default"/>
      </w:rPr>
    </w:lvl>
    <w:lvl w:ilvl="2" w:tplc="F2CC0620">
      <w:numFmt w:val="bullet"/>
      <w:lvlText w:val="•"/>
      <w:lvlJc w:val="left"/>
      <w:pPr>
        <w:ind w:left="2778" w:hanging="281"/>
      </w:pPr>
      <w:rPr>
        <w:rFonts w:hint="default"/>
      </w:rPr>
    </w:lvl>
    <w:lvl w:ilvl="3" w:tplc="38A477C4">
      <w:numFmt w:val="bullet"/>
      <w:lvlText w:val="•"/>
      <w:lvlJc w:val="left"/>
      <w:pPr>
        <w:ind w:left="3666" w:hanging="281"/>
      </w:pPr>
      <w:rPr>
        <w:rFonts w:hint="default"/>
      </w:rPr>
    </w:lvl>
    <w:lvl w:ilvl="4" w:tplc="0EE01178">
      <w:numFmt w:val="bullet"/>
      <w:lvlText w:val="•"/>
      <w:lvlJc w:val="left"/>
      <w:pPr>
        <w:ind w:left="4555" w:hanging="281"/>
      </w:pPr>
      <w:rPr>
        <w:rFonts w:hint="default"/>
      </w:rPr>
    </w:lvl>
    <w:lvl w:ilvl="5" w:tplc="9DBCA0C8">
      <w:numFmt w:val="bullet"/>
      <w:lvlText w:val="•"/>
      <w:lvlJc w:val="left"/>
      <w:pPr>
        <w:ind w:left="5444" w:hanging="281"/>
      </w:pPr>
      <w:rPr>
        <w:rFonts w:hint="default"/>
      </w:rPr>
    </w:lvl>
    <w:lvl w:ilvl="6" w:tplc="99FE23D2">
      <w:numFmt w:val="bullet"/>
      <w:lvlText w:val="•"/>
      <w:lvlJc w:val="left"/>
      <w:pPr>
        <w:ind w:left="6332" w:hanging="281"/>
      </w:pPr>
      <w:rPr>
        <w:rFonts w:hint="default"/>
      </w:rPr>
    </w:lvl>
    <w:lvl w:ilvl="7" w:tplc="B3E276B0">
      <w:numFmt w:val="bullet"/>
      <w:lvlText w:val="•"/>
      <w:lvlJc w:val="left"/>
      <w:pPr>
        <w:ind w:left="7221" w:hanging="281"/>
      </w:pPr>
      <w:rPr>
        <w:rFonts w:hint="default"/>
      </w:rPr>
    </w:lvl>
    <w:lvl w:ilvl="8" w:tplc="A2704542">
      <w:numFmt w:val="bullet"/>
      <w:lvlText w:val="•"/>
      <w:lvlJc w:val="left"/>
      <w:pPr>
        <w:ind w:left="8110" w:hanging="28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1648"/>
    <w:rsid w:val="0004700A"/>
    <w:rsid w:val="001F7CFF"/>
    <w:rsid w:val="00216D60"/>
    <w:rsid w:val="002B5605"/>
    <w:rsid w:val="003714D0"/>
    <w:rsid w:val="003E06CD"/>
    <w:rsid w:val="003F6412"/>
    <w:rsid w:val="00442C23"/>
    <w:rsid w:val="00535074"/>
    <w:rsid w:val="005801C0"/>
    <w:rsid w:val="005911F7"/>
    <w:rsid w:val="005B7550"/>
    <w:rsid w:val="006D370C"/>
    <w:rsid w:val="0075137E"/>
    <w:rsid w:val="00767F66"/>
    <w:rsid w:val="007B536D"/>
    <w:rsid w:val="007C4BC9"/>
    <w:rsid w:val="00805A81"/>
    <w:rsid w:val="008A1307"/>
    <w:rsid w:val="009B2DA3"/>
    <w:rsid w:val="009E511C"/>
    <w:rsid w:val="00A66645"/>
    <w:rsid w:val="00CB02DC"/>
    <w:rsid w:val="00D01648"/>
    <w:rsid w:val="00D30568"/>
    <w:rsid w:val="00D34CAF"/>
    <w:rsid w:val="00D400B7"/>
    <w:rsid w:val="00D844E1"/>
    <w:rsid w:val="00E075F8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64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B7550"/>
    <w:pPr>
      <w:keepNext/>
      <w:keepLines/>
      <w:widowControl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550"/>
    <w:pPr>
      <w:keepNext/>
      <w:keepLines/>
      <w:widowControl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7550"/>
    <w:pPr>
      <w:keepNext/>
      <w:keepLines/>
      <w:widowControl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64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1648"/>
    <w:pPr>
      <w:ind w:left="1530" w:right="119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01648"/>
    <w:pPr>
      <w:spacing w:before="1"/>
      <w:ind w:left="668" w:right="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1648"/>
    <w:pPr>
      <w:ind w:left="102" w:firstLine="427"/>
    </w:pPr>
  </w:style>
  <w:style w:type="paragraph" w:customStyle="1" w:styleId="TableParagraph">
    <w:name w:val="Table Paragraph"/>
    <w:basedOn w:val="a"/>
    <w:uiPriority w:val="1"/>
    <w:qFormat/>
    <w:rsid w:val="00D01648"/>
    <w:pPr>
      <w:ind w:left="103"/>
      <w:jc w:val="center"/>
    </w:pPr>
  </w:style>
  <w:style w:type="paragraph" w:styleId="a5">
    <w:name w:val="No Spacing"/>
    <w:uiPriority w:val="1"/>
    <w:qFormat/>
    <w:rsid w:val="008A1307"/>
    <w:pPr>
      <w:widowControl/>
    </w:pPr>
    <w:rPr>
      <w:rFonts w:ascii="Calibri" w:eastAsia="Calibri" w:hAnsi="Calibri" w:cs="Calibri"/>
      <w:lang w:val="ru-RU"/>
    </w:rPr>
  </w:style>
  <w:style w:type="character" w:styleId="a6">
    <w:name w:val="Strong"/>
    <w:basedOn w:val="a0"/>
    <w:uiPriority w:val="22"/>
    <w:qFormat/>
    <w:rsid w:val="008A1307"/>
    <w:rPr>
      <w:b/>
      <w:bCs/>
    </w:rPr>
  </w:style>
  <w:style w:type="character" w:styleId="a7">
    <w:name w:val="Hyperlink"/>
    <w:basedOn w:val="a0"/>
    <w:uiPriority w:val="99"/>
    <w:semiHidden/>
    <w:unhideWhenUsed/>
    <w:rsid w:val="008A13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B7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B75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table" w:styleId="a8">
    <w:name w:val="Table Grid"/>
    <w:basedOn w:val="a1"/>
    <w:uiPriority w:val="59"/>
    <w:rsid w:val="005B7550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5B75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1"/>
    <w:rsid w:val="005B75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rsid w:val="005B7550"/>
    <w:pPr>
      <w:shd w:val="clear" w:color="auto" w:fill="FFFFFF"/>
      <w:spacing w:before="240" w:after="240" w:line="317" w:lineRule="exact"/>
      <w:jc w:val="both"/>
    </w:pPr>
    <w:rPr>
      <w:sz w:val="27"/>
      <w:szCs w:val="27"/>
    </w:rPr>
  </w:style>
  <w:style w:type="character" w:customStyle="1" w:styleId="115pt0">
    <w:name w:val="Основной текст + 11;5 pt;Полужирный"/>
    <w:basedOn w:val="a9"/>
    <w:rsid w:val="005B7550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styleId="aa">
    <w:name w:val="Normal (Web)"/>
    <w:basedOn w:val="a"/>
    <w:uiPriority w:val="99"/>
    <w:semiHidden/>
    <w:unhideWhenUsed/>
    <w:rsid w:val="00D3056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30568"/>
  </w:style>
  <w:style w:type="paragraph" w:styleId="ab">
    <w:name w:val="Balloon Text"/>
    <w:basedOn w:val="a"/>
    <w:link w:val="ac"/>
    <w:uiPriority w:val="99"/>
    <w:semiHidden/>
    <w:unhideWhenUsed/>
    <w:rsid w:val="001F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102 (45)</dc:creator>
  <cp:lastModifiedBy>Делопроизводитель</cp:lastModifiedBy>
  <cp:revision>11</cp:revision>
  <cp:lastPrinted>2018-05-28T08:29:00Z</cp:lastPrinted>
  <dcterms:created xsi:type="dcterms:W3CDTF">2017-07-19T09:04:00Z</dcterms:created>
  <dcterms:modified xsi:type="dcterms:W3CDTF">2018-05-28T09:17:00Z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2017-07-19T00:00:00Z</vt:filetime>
  </property>
</Properties>
</file>