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A26" w:rsidRPr="00D92A26" w:rsidRDefault="00D92A26" w:rsidP="00D92A26">
      <w:pPr>
        <w:pStyle w:val="c6"/>
        <w:shd w:val="clear" w:color="auto" w:fill="FFFFFF"/>
        <w:spacing w:before="0" w:beforeAutospacing="0" w:after="0" w:afterAutospacing="0"/>
        <w:jc w:val="center"/>
        <w:rPr>
          <w:rFonts w:ascii="Calibri" w:hAnsi="Calibri"/>
          <w:sz w:val="22"/>
          <w:szCs w:val="22"/>
        </w:rPr>
      </w:pPr>
      <w:r w:rsidRPr="00D92A26">
        <w:rPr>
          <w:rStyle w:val="c17"/>
          <w:b/>
          <w:bCs/>
          <w:i/>
          <w:iCs/>
          <w:sz w:val="52"/>
          <w:szCs w:val="52"/>
        </w:rPr>
        <w:t>КОНСУЛЬТАЦИЯ</w:t>
      </w:r>
    </w:p>
    <w:p w:rsidR="00D92A26" w:rsidRPr="00D92A26" w:rsidRDefault="00D92A26" w:rsidP="00D92A26">
      <w:pPr>
        <w:pStyle w:val="c6"/>
        <w:shd w:val="clear" w:color="auto" w:fill="FFFFFF"/>
        <w:spacing w:before="0" w:beforeAutospacing="0" w:after="0" w:afterAutospacing="0"/>
        <w:jc w:val="center"/>
        <w:rPr>
          <w:rFonts w:ascii="Calibri" w:hAnsi="Calibri"/>
          <w:sz w:val="22"/>
          <w:szCs w:val="22"/>
        </w:rPr>
      </w:pPr>
      <w:r w:rsidRPr="00D92A26">
        <w:rPr>
          <w:rStyle w:val="c17"/>
          <w:b/>
          <w:bCs/>
          <w:i/>
          <w:iCs/>
          <w:sz w:val="52"/>
          <w:szCs w:val="52"/>
        </w:rPr>
        <w:t>для родителей</w:t>
      </w:r>
    </w:p>
    <w:p w:rsidR="00D92A26" w:rsidRPr="00D92A26" w:rsidRDefault="00D92A26" w:rsidP="00D92A26">
      <w:pPr>
        <w:pStyle w:val="c6"/>
        <w:shd w:val="clear" w:color="auto" w:fill="FFFFFF"/>
        <w:spacing w:before="0" w:beforeAutospacing="0" w:after="0" w:afterAutospacing="0"/>
        <w:jc w:val="center"/>
        <w:rPr>
          <w:rFonts w:ascii="Calibri" w:hAnsi="Calibri"/>
          <w:sz w:val="22"/>
          <w:szCs w:val="22"/>
        </w:rPr>
      </w:pPr>
      <w:r w:rsidRPr="00D92A26">
        <w:rPr>
          <w:rStyle w:val="c18"/>
          <w:b/>
          <w:bCs/>
          <w:i/>
          <w:iCs/>
          <w:sz w:val="44"/>
          <w:szCs w:val="44"/>
        </w:rPr>
        <w:t>на тему</w:t>
      </w:r>
    </w:p>
    <w:p w:rsidR="00D92A26" w:rsidRPr="00D92A26" w:rsidRDefault="00D92A26" w:rsidP="00D92A26">
      <w:pPr>
        <w:pStyle w:val="c6"/>
        <w:shd w:val="clear" w:color="auto" w:fill="FFFFFF"/>
        <w:spacing w:before="0" w:beforeAutospacing="0" w:after="0" w:afterAutospacing="0"/>
        <w:jc w:val="center"/>
        <w:rPr>
          <w:rFonts w:ascii="Calibri" w:hAnsi="Calibri"/>
          <w:sz w:val="22"/>
          <w:szCs w:val="22"/>
        </w:rPr>
      </w:pPr>
      <w:r w:rsidRPr="00D92A26">
        <w:rPr>
          <w:rStyle w:val="c17"/>
          <w:b/>
          <w:bCs/>
          <w:i/>
          <w:iCs/>
          <w:sz w:val="52"/>
          <w:szCs w:val="52"/>
        </w:rPr>
        <w:t>«Подготовка ребёнка</w:t>
      </w:r>
    </w:p>
    <w:p w:rsidR="00D92A26" w:rsidRPr="00D92A26" w:rsidRDefault="00D92A26" w:rsidP="00D92A26">
      <w:pPr>
        <w:pStyle w:val="c6"/>
        <w:shd w:val="clear" w:color="auto" w:fill="FFFFFF"/>
        <w:spacing w:before="0" w:beforeAutospacing="0" w:after="0" w:afterAutospacing="0"/>
        <w:jc w:val="center"/>
        <w:rPr>
          <w:rFonts w:ascii="Calibri" w:hAnsi="Calibri"/>
          <w:sz w:val="22"/>
          <w:szCs w:val="22"/>
        </w:rPr>
      </w:pPr>
      <w:r w:rsidRPr="00D92A26">
        <w:rPr>
          <w:rStyle w:val="c15"/>
          <w:b/>
          <w:bCs/>
          <w:i/>
          <w:iCs/>
          <w:sz w:val="52"/>
          <w:szCs w:val="52"/>
        </w:rPr>
        <w:t> к школе»</w:t>
      </w:r>
    </w:p>
    <w:p w:rsidR="00D92A26" w:rsidRPr="00BD4DA1" w:rsidRDefault="00D92A26" w:rsidP="00D92A26">
      <w:pPr>
        <w:pStyle w:val="c6"/>
        <w:shd w:val="clear" w:color="auto" w:fill="FFFFFF"/>
        <w:spacing w:before="0" w:beforeAutospacing="0" w:after="0" w:afterAutospacing="0"/>
        <w:ind w:firstLine="386"/>
        <w:jc w:val="both"/>
        <w:rPr>
          <w:sz w:val="28"/>
          <w:szCs w:val="28"/>
        </w:rPr>
      </w:pPr>
      <w:r>
        <w:rPr>
          <w:color w:val="356929"/>
          <w:sz w:val="28"/>
          <w:szCs w:val="28"/>
        </w:rPr>
        <w:br/>
      </w:r>
      <w:r w:rsidRPr="00BD4DA1">
        <w:rPr>
          <w:rStyle w:val="c11"/>
          <w:sz w:val="28"/>
          <w:szCs w:val="28"/>
        </w:rPr>
        <w:t>Дети очень быстро растут. И вот ваш ребенок, вчерашний малыш, уже стал большим, скоро пойдет в школу. У многих родителей поступление в школу вызывает опасения, тревогу. И неслучайно, ведь это переломный момент в жизни ребенка: резко меняется весь его образ жизни, он приобретает новое положение в обществе.</w:t>
      </w:r>
    </w:p>
    <w:p w:rsidR="00D92A26" w:rsidRPr="00BD4DA1" w:rsidRDefault="00D92A26" w:rsidP="00D92A26">
      <w:pPr>
        <w:pStyle w:val="c6"/>
        <w:shd w:val="clear" w:color="auto" w:fill="FFFFFF"/>
        <w:spacing w:before="0" w:beforeAutospacing="0" w:after="0" w:afterAutospacing="0"/>
        <w:jc w:val="both"/>
        <w:rPr>
          <w:sz w:val="28"/>
          <w:szCs w:val="28"/>
        </w:rPr>
      </w:pPr>
      <w:r w:rsidRPr="00BD4DA1">
        <w:rPr>
          <w:rStyle w:val="c11"/>
          <w:sz w:val="28"/>
          <w:szCs w:val="28"/>
        </w:rPr>
        <w:t xml:space="preserve">       Подготовка к школе – процесс многоплановый. Следует отметить, что начинать заниматься с детьми следует с младшего дошкольного возраста, и не только на специальных занятиях, но и в самостоятельной деятельности ребят – в играх, труде, общении </w:t>
      </w:r>
      <w:proofErr w:type="gramStart"/>
      <w:r w:rsidRPr="00BD4DA1">
        <w:rPr>
          <w:rStyle w:val="c11"/>
          <w:sz w:val="28"/>
          <w:szCs w:val="28"/>
        </w:rPr>
        <w:t>со</w:t>
      </w:r>
      <w:proofErr w:type="gramEnd"/>
      <w:r w:rsidRPr="00BD4DA1">
        <w:rPr>
          <w:rStyle w:val="c11"/>
          <w:sz w:val="28"/>
          <w:szCs w:val="28"/>
        </w:rPr>
        <w:t xml:space="preserve"> взрослыми и сверстниками.</w:t>
      </w:r>
    </w:p>
    <w:p w:rsidR="00D92A26" w:rsidRPr="00BD4DA1" w:rsidRDefault="00D92A26" w:rsidP="00D92A26">
      <w:pPr>
        <w:pStyle w:val="c6"/>
        <w:shd w:val="clear" w:color="auto" w:fill="FFFFFF"/>
        <w:spacing w:before="0" w:beforeAutospacing="0" w:after="0" w:afterAutospacing="0"/>
        <w:jc w:val="both"/>
        <w:rPr>
          <w:sz w:val="28"/>
          <w:szCs w:val="28"/>
        </w:rPr>
      </w:pPr>
      <w:r w:rsidRPr="00BD4DA1">
        <w:rPr>
          <w:rStyle w:val="c11"/>
          <w:sz w:val="28"/>
          <w:szCs w:val="28"/>
        </w:rPr>
        <w:t>Вся дошкольная жизнь готовит ребенка к школе, а не только последний год перед школой.</w:t>
      </w:r>
    </w:p>
    <w:p w:rsidR="00D92A26" w:rsidRPr="00D92A26" w:rsidRDefault="00D92A26" w:rsidP="00D92A26">
      <w:pPr>
        <w:shd w:val="clear" w:color="auto" w:fill="FFFFFF"/>
        <w:spacing w:after="0" w:line="240" w:lineRule="auto"/>
        <w:ind w:firstLine="540"/>
        <w:rPr>
          <w:rFonts w:ascii="Times New Roman" w:eastAsia="Times New Roman" w:hAnsi="Times New Roman" w:cs="Times New Roman"/>
          <w:sz w:val="28"/>
          <w:szCs w:val="28"/>
          <w:lang w:eastAsia="ru-RU"/>
        </w:rPr>
      </w:pPr>
      <w:r w:rsidRPr="00D92A26">
        <w:rPr>
          <w:rFonts w:ascii="Times New Roman" w:eastAsia="Times New Roman" w:hAnsi="Times New Roman" w:cs="Times New Roman"/>
          <w:sz w:val="28"/>
          <w:szCs w:val="28"/>
          <w:u w:val="single"/>
          <w:lang w:eastAsia="ru-RU"/>
        </w:rPr>
        <w:t>Важнейшим аспектом</w:t>
      </w:r>
      <w:r w:rsidRPr="00D92A26">
        <w:rPr>
          <w:rFonts w:ascii="Times New Roman" w:eastAsia="Times New Roman" w:hAnsi="Times New Roman" w:cs="Times New Roman"/>
          <w:sz w:val="28"/>
          <w:szCs w:val="28"/>
          <w:lang w:eastAsia="ru-RU"/>
        </w:rPr>
        <w:t>, определяющим готовность ребенка к школьному обучению, является уровень его </w:t>
      </w:r>
      <w:r w:rsidRPr="00D92A26">
        <w:rPr>
          <w:rFonts w:ascii="Times New Roman" w:eastAsia="Times New Roman" w:hAnsi="Times New Roman" w:cs="Times New Roman"/>
          <w:b/>
          <w:bCs/>
          <w:i/>
          <w:iCs/>
          <w:sz w:val="28"/>
          <w:szCs w:val="28"/>
          <w:lang w:eastAsia="ru-RU"/>
        </w:rPr>
        <w:t>умственного развития</w:t>
      </w:r>
      <w:r w:rsidRPr="00D92A26">
        <w:rPr>
          <w:rFonts w:ascii="Times New Roman" w:eastAsia="Times New Roman" w:hAnsi="Times New Roman" w:cs="Times New Roman"/>
          <w:sz w:val="28"/>
          <w:szCs w:val="28"/>
          <w:lang w:eastAsia="ru-RU"/>
        </w:rPr>
        <w:t>, то есть </w:t>
      </w:r>
      <w:r w:rsidRPr="00D92A26">
        <w:rPr>
          <w:rFonts w:ascii="Times New Roman" w:eastAsia="Times New Roman" w:hAnsi="Times New Roman" w:cs="Times New Roman"/>
          <w:b/>
          <w:bCs/>
          <w:sz w:val="28"/>
          <w:szCs w:val="28"/>
          <w:lang w:eastAsia="ru-RU"/>
        </w:rPr>
        <w:t>интеллектуальная готовность</w:t>
      </w:r>
      <w:r w:rsidRPr="00D92A26">
        <w:rPr>
          <w:rFonts w:ascii="Times New Roman" w:eastAsia="Times New Roman" w:hAnsi="Times New Roman" w:cs="Times New Roman"/>
          <w:b/>
          <w:bCs/>
          <w:i/>
          <w:iCs/>
          <w:sz w:val="28"/>
          <w:szCs w:val="28"/>
          <w:lang w:eastAsia="ru-RU"/>
        </w:rPr>
        <w:t>. </w:t>
      </w:r>
      <w:r w:rsidRPr="00D92A26">
        <w:rPr>
          <w:rFonts w:ascii="Times New Roman" w:eastAsia="Times New Roman" w:hAnsi="Times New Roman" w:cs="Times New Roman"/>
          <w:sz w:val="28"/>
          <w:szCs w:val="28"/>
          <w:lang w:eastAsia="ru-RU"/>
        </w:rPr>
        <w:t>И когда речь идет об интеллектуальной готовности, то в первую очередь говорят о </w:t>
      </w:r>
      <w:r w:rsidRPr="00D92A26">
        <w:rPr>
          <w:rFonts w:ascii="Times New Roman" w:eastAsia="Times New Roman" w:hAnsi="Times New Roman" w:cs="Times New Roman"/>
          <w:b/>
          <w:bCs/>
          <w:i/>
          <w:iCs/>
          <w:sz w:val="28"/>
          <w:szCs w:val="28"/>
          <w:lang w:eastAsia="ru-RU"/>
        </w:rPr>
        <w:t>развитии мышления</w:t>
      </w:r>
      <w:proofErr w:type="gramStart"/>
      <w:r w:rsidRPr="00D92A26">
        <w:rPr>
          <w:rFonts w:ascii="Times New Roman" w:eastAsia="Times New Roman" w:hAnsi="Times New Roman" w:cs="Times New Roman"/>
          <w:sz w:val="28"/>
          <w:szCs w:val="28"/>
          <w:lang w:eastAsia="ru-RU"/>
        </w:rPr>
        <w:t xml:space="preserve"> Ф</w:t>
      </w:r>
      <w:proofErr w:type="gramEnd"/>
      <w:r w:rsidRPr="00D92A26">
        <w:rPr>
          <w:rFonts w:ascii="Times New Roman" w:eastAsia="Times New Roman" w:hAnsi="Times New Roman" w:cs="Times New Roman"/>
          <w:sz w:val="28"/>
          <w:szCs w:val="28"/>
          <w:lang w:eastAsia="ru-RU"/>
        </w:rPr>
        <w:t>ормируется способность выделять ключевые признаки в наглядно-образном плане, формируются действия перцептивного моделирования (способности разложить целое на элементы и составить целое из элементов в плане восприятия) и т.д. В отечественной психологии считается общепринятым, что развитие интеллекта происходит не спонтанно, а в процессе обучения и зависит, прежде всего, от содержания знаний и способов оперирования ими. В основе умственного развития детей дошкольного возраста лежит усвоение ими различных видов познавательных ориентировочных действий, причем главная роль отводится перцептивным и мыслительным операциям. Констатировано, что интеллектуальная готовность к обучению в школе предполагает также овладение специфической структурой учебной деятельности. Установлено, что при определенной организации обучения им доступно усвоение довольно сложного теоретического материала. Однако достаточно высокого уровня познавательной деятельности дошкольники достигают, только если обучение в этот период направлено на </w:t>
      </w:r>
      <w:r w:rsidRPr="00D92A26">
        <w:rPr>
          <w:rFonts w:ascii="Times New Roman" w:eastAsia="Times New Roman" w:hAnsi="Times New Roman" w:cs="Times New Roman"/>
          <w:b/>
          <w:bCs/>
          <w:sz w:val="28"/>
          <w:szCs w:val="28"/>
          <w:lang w:eastAsia="ru-RU"/>
        </w:rPr>
        <w:t>активное развитие</w:t>
      </w:r>
      <w:r w:rsidRPr="00D92A26">
        <w:rPr>
          <w:rFonts w:ascii="Times New Roman" w:eastAsia="Times New Roman" w:hAnsi="Times New Roman" w:cs="Times New Roman"/>
          <w:sz w:val="28"/>
          <w:szCs w:val="28"/>
          <w:lang w:eastAsia="ru-RU"/>
        </w:rPr>
        <w:t> </w:t>
      </w:r>
      <w:r w:rsidRPr="00D92A26">
        <w:rPr>
          <w:rFonts w:ascii="Times New Roman" w:eastAsia="Times New Roman" w:hAnsi="Times New Roman" w:cs="Times New Roman"/>
          <w:b/>
          <w:bCs/>
          <w:sz w:val="28"/>
          <w:szCs w:val="28"/>
          <w:lang w:eastAsia="ru-RU"/>
        </w:rPr>
        <w:t>мыслительных процессов и является развивающим, ориентированным на «зону ближайшего развития».</w:t>
      </w:r>
    </w:p>
    <w:p w:rsidR="00D92A26" w:rsidRPr="00D92A26" w:rsidRDefault="00D92A26" w:rsidP="00D92A26">
      <w:pPr>
        <w:shd w:val="clear" w:color="auto" w:fill="FFFFFF"/>
        <w:spacing w:after="0" w:line="240" w:lineRule="auto"/>
        <w:ind w:firstLine="540"/>
        <w:rPr>
          <w:rFonts w:ascii="Times New Roman" w:eastAsia="Times New Roman" w:hAnsi="Times New Roman" w:cs="Times New Roman"/>
          <w:sz w:val="28"/>
          <w:szCs w:val="28"/>
          <w:lang w:eastAsia="ru-RU"/>
        </w:rPr>
      </w:pPr>
      <w:r w:rsidRPr="00D92A26">
        <w:rPr>
          <w:rFonts w:ascii="Times New Roman" w:eastAsia="Times New Roman" w:hAnsi="Times New Roman" w:cs="Times New Roman"/>
          <w:b/>
          <w:bCs/>
          <w:sz w:val="28"/>
          <w:szCs w:val="28"/>
          <w:lang w:eastAsia="ru-RU"/>
        </w:rPr>
        <w:t>Интеллектуальная готовность </w:t>
      </w:r>
      <w:r w:rsidRPr="00D92A26">
        <w:rPr>
          <w:rFonts w:ascii="Times New Roman" w:eastAsia="Times New Roman" w:hAnsi="Times New Roman" w:cs="Times New Roman"/>
          <w:sz w:val="28"/>
          <w:szCs w:val="28"/>
          <w:lang w:eastAsia="ru-RU"/>
        </w:rPr>
        <w:t>включает:</w:t>
      </w:r>
    </w:p>
    <w:p w:rsidR="00D92A26" w:rsidRPr="00D92A26" w:rsidRDefault="00D92A26" w:rsidP="00D92A26">
      <w:pPr>
        <w:numPr>
          <w:ilvl w:val="0"/>
          <w:numId w:val="1"/>
        </w:numPr>
        <w:shd w:val="clear" w:color="auto" w:fill="FFFFFF"/>
        <w:spacing w:after="0" w:line="360" w:lineRule="atLeast"/>
        <w:ind w:left="1260"/>
        <w:rPr>
          <w:rFonts w:ascii="Times New Roman" w:eastAsia="Times New Roman" w:hAnsi="Times New Roman" w:cs="Times New Roman"/>
          <w:sz w:val="28"/>
          <w:szCs w:val="28"/>
          <w:lang w:eastAsia="ru-RU"/>
        </w:rPr>
      </w:pPr>
      <w:r w:rsidRPr="00D92A26">
        <w:rPr>
          <w:rFonts w:ascii="Times New Roman" w:eastAsia="Times New Roman" w:hAnsi="Times New Roman" w:cs="Times New Roman"/>
          <w:sz w:val="28"/>
          <w:szCs w:val="28"/>
          <w:lang w:eastAsia="ru-RU"/>
        </w:rPr>
        <w:t>Наличие широкого кругозора  и запаса знаний.</w:t>
      </w:r>
    </w:p>
    <w:p w:rsidR="00D92A26" w:rsidRPr="00D92A26" w:rsidRDefault="00D92A26" w:rsidP="00D92A26">
      <w:pPr>
        <w:numPr>
          <w:ilvl w:val="0"/>
          <w:numId w:val="1"/>
        </w:numPr>
        <w:shd w:val="clear" w:color="auto" w:fill="FFFFFF"/>
        <w:spacing w:after="0" w:line="360" w:lineRule="atLeast"/>
        <w:ind w:left="1260"/>
        <w:rPr>
          <w:rFonts w:ascii="Times New Roman" w:eastAsia="Times New Roman" w:hAnsi="Times New Roman" w:cs="Times New Roman"/>
          <w:sz w:val="28"/>
          <w:szCs w:val="28"/>
          <w:lang w:eastAsia="ru-RU"/>
        </w:rPr>
      </w:pPr>
      <w:proofErr w:type="spellStart"/>
      <w:r w:rsidRPr="00D92A26">
        <w:rPr>
          <w:rFonts w:ascii="Times New Roman" w:eastAsia="Times New Roman" w:hAnsi="Times New Roman" w:cs="Times New Roman"/>
          <w:sz w:val="28"/>
          <w:szCs w:val="28"/>
          <w:lang w:eastAsia="ru-RU"/>
        </w:rPr>
        <w:lastRenderedPageBreak/>
        <w:t>Сформированность</w:t>
      </w:r>
      <w:proofErr w:type="spellEnd"/>
      <w:r w:rsidRPr="00D92A26">
        <w:rPr>
          <w:rFonts w:ascii="Times New Roman" w:eastAsia="Times New Roman" w:hAnsi="Times New Roman" w:cs="Times New Roman"/>
          <w:sz w:val="28"/>
          <w:szCs w:val="28"/>
          <w:lang w:eastAsia="ru-RU"/>
        </w:rPr>
        <w:t xml:space="preserve"> начальных умений учебной деятельности.</w:t>
      </w:r>
    </w:p>
    <w:p w:rsidR="00D92A26" w:rsidRPr="00D92A26" w:rsidRDefault="00D92A26" w:rsidP="00D92A26">
      <w:pPr>
        <w:numPr>
          <w:ilvl w:val="0"/>
          <w:numId w:val="1"/>
        </w:numPr>
        <w:shd w:val="clear" w:color="auto" w:fill="FFFFFF"/>
        <w:spacing w:after="0" w:line="360" w:lineRule="atLeast"/>
        <w:ind w:left="1260"/>
        <w:rPr>
          <w:rFonts w:ascii="Times New Roman" w:eastAsia="Times New Roman" w:hAnsi="Times New Roman" w:cs="Times New Roman"/>
          <w:sz w:val="28"/>
          <w:szCs w:val="28"/>
          <w:lang w:eastAsia="ru-RU"/>
        </w:rPr>
      </w:pPr>
      <w:r w:rsidRPr="00D92A26">
        <w:rPr>
          <w:rFonts w:ascii="Times New Roman" w:eastAsia="Times New Roman" w:hAnsi="Times New Roman" w:cs="Times New Roman"/>
          <w:sz w:val="28"/>
          <w:szCs w:val="28"/>
          <w:lang w:eastAsia="ru-RU"/>
        </w:rPr>
        <w:t>Аналитическое  мышление (способность постижения признаков  и связей между явлениями, способность действовать по образцу).</w:t>
      </w:r>
    </w:p>
    <w:p w:rsidR="00D92A26" w:rsidRPr="00D92A26" w:rsidRDefault="00D92A26" w:rsidP="00D92A26">
      <w:pPr>
        <w:numPr>
          <w:ilvl w:val="0"/>
          <w:numId w:val="1"/>
        </w:numPr>
        <w:shd w:val="clear" w:color="auto" w:fill="FFFFFF"/>
        <w:spacing w:after="0" w:line="360" w:lineRule="atLeast"/>
        <w:ind w:left="1260"/>
        <w:rPr>
          <w:rFonts w:ascii="Times New Roman" w:eastAsia="Times New Roman" w:hAnsi="Times New Roman" w:cs="Times New Roman"/>
          <w:sz w:val="28"/>
          <w:szCs w:val="28"/>
          <w:lang w:eastAsia="ru-RU"/>
        </w:rPr>
      </w:pPr>
      <w:r w:rsidRPr="00D92A26">
        <w:rPr>
          <w:rFonts w:ascii="Times New Roman" w:eastAsia="Times New Roman" w:hAnsi="Times New Roman" w:cs="Times New Roman"/>
          <w:sz w:val="28"/>
          <w:szCs w:val="28"/>
          <w:lang w:eastAsia="ru-RU"/>
        </w:rPr>
        <w:t>Логическое запоминание.</w:t>
      </w:r>
    </w:p>
    <w:p w:rsidR="00D92A26" w:rsidRPr="00D92A26" w:rsidRDefault="00D92A26" w:rsidP="00D92A26">
      <w:pPr>
        <w:numPr>
          <w:ilvl w:val="0"/>
          <w:numId w:val="1"/>
        </w:numPr>
        <w:shd w:val="clear" w:color="auto" w:fill="FFFFFF"/>
        <w:spacing w:after="0" w:line="360" w:lineRule="atLeast"/>
        <w:ind w:left="1260"/>
        <w:rPr>
          <w:rFonts w:ascii="Times New Roman" w:eastAsia="Times New Roman" w:hAnsi="Times New Roman" w:cs="Times New Roman"/>
          <w:sz w:val="28"/>
          <w:szCs w:val="28"/>
          <w:lang w:eastAsia="ru-RU"/>
        </w:rPr>
      </w:pPr>
      <w:r w:rsidRPr="00D92A26">
        <w:rPr>
          <w:rFonts w:ascii="Times New Roman" w:eastAsia="Times New Roman" w:hAnsi="Times New Roman" w:cs="Times New Roman"/>
          <w:sz w:val="28"/>
          <w:szCs w:val="28"/>
          <w:lang w:eastAsia="ru-RU"/>
        </w:rPr>
        <w:t>Развитие мелкой моторики и сенсомоторной координации.</w:t>
      </w:r>
    </w:p>
    <w:p w:rsidR="00D92A26" w:rsidRPr="00D92A26" w:rsidRDefault="00D92A26" w:rsidP="00D92A26">
      <w:pPr>
        <w:numPr>
          <w:ilvl w:val="0"/>
          <w:numId w:val="1"/>
        </w:numPr>
        <w:shd w:val="clear" w:color="auto" w:fill="FFFFFF"/>
        <w:spacing w:after="0" w:line="360" w:lineRule="atLeast"/>
        <w:ind w:left="1260"/>
        <w:rPr>
          <w:rFonts w:ascii="Times New Roman" w:eastAsia="Times New Roman" w:hAnsi="Times New Roman" w:cs="Times New Roman"/>
          <w:sz w:val="28"/>
          <w:szCs w:val="28"/>
          <w:lang w:eastAsia="ru-RU"/>
        </w:rPr>
      </w:pPr>
      <w:r w:rsidRPr="00D92A26">
        <w:rPr>
          <w:rFonts w:ascii="Times New Roman" w:eastAsia="Times New Roman" w:hAnsi="Times New Roman" w:cs="Times New Roman"/>
          <w:sz w:val="28"/>
          <w:szCs w:val="28"/>
          <w:lang w:eastAsia="ru-RU"/>
        </w:rPr>
        <w:t>Умение выделять учебную задачу и переводить ее в самостоятельную цель деятельности.</w:t>
      </w:r>
    </w:p>
    <w:p w:rsidR="00D92A26" w:rsidRPr="00D92A26" w:rsidRDefault="00D92A26" w:rsidP="00D92A26">
      <w:pPr>
        <w:numPr>
          <w:ilvl w:val="0"/>
          <w:numId w:val="1"/>
        </w:numPr>
        <w:shd w:val="clear" w:color="auto" w:fill="FFFFFF"/>
        <w:spacing w:after="0" w:line="360" w:lineRule="atLeast"/>
        <w:ind w:left="1260"/>
        <w:rPr>
          <w:rFonts w:ascii="Times New Roman" w:eastAsia="Times New Roman" w:hAnsi="Times New Roman" w:cs="Times New Roman"/>
          <w:sz w:val="28"/>
          <w:szCs w:val="28"/>
          <w:lang w:eastAsia="ru-RU"/>
        </w:rPr>
      </w:pPr>
      <w:r w:rsidRPr="00D92A26">
        <w:rPr>
          <w:rFonts w:ascii="Times New Roman" w:eastAsia="Times New Roman" w:hAnsi="Times New Roman" w:cs="Times New Roman"/>
          <w:sz w:val="28"/>
          <w:szCs w:val="28"/>
          <w:lang w:eastAsia="ru-RU"/>
        </w:rPr>
        <w:t>Развитие фонематического слуха.</w:t>
      </w:r>
    </w:p>
    <w:p w:rsidR="00D92A26" w:rsidRPr="00D92A26" w:rsidRDefault="00D92A26" w:rsidP="00BD4DA1">
      <w:pPr>
        <w:shd w:val="clear" w:color="auto" w:fill="FFFFFF"/>
        <w:spacing w:after="0" w:line="240" w:lineRule="auto"/>
        <w:ind w:left="720"/>
        <w:jc w:val="both"/>
        <w:rPr>
          <w:rFonts w:ascii="Times New Roman" w:eastAsia="Times New Roman" w:hAnsi="Times New Roman" w:cs="Times New Roman"/>
          <w:b/>
          <w:sz w:val="28"/>
          <w:szCs w:val="28"/>
          <w:lang w:eastAsia="ru-RU"/>
        </w:rPr>
      </w:pPr>
      <w:r w:rsidRPr="00BD4DA1">
        <w:rPr>
          <w:rFonts w:ascii="Times New Roman" w:eastAsia="Times New Roman" w:hAnsi="Times New Roman" w:cs="Times New Roman"/>
          <w:b/>
          <w:sz w:val="28"/>
          <w:szCs w:val="28"/>
          <w:lang w:eastAsia="ru-RU"/>
        </w:rPr>
        <w:t>Психологическая готовность.</w:t>
      </w:r>
    </w:p>
    <w:p w:rsidR="00D92A26" w:rsidRPr="00D92A26" w:rsidRDefault="00D92A26" w:rsidP="00D92A2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D4DA1">
        <w:rPr>
          <w:rFonts w:ascii="Times New Roman" w:eastAsia="Times New Roman" w:hAnsi="Times New Roman" w:cs="Times New Roman"/>
          <w:sz w:val="28"/>
          <w:szCs w:val="28"/>
          <w:lang w:eastAsia="ru-RU"/>
        </w:rPr>
        <w:t xml:space="preserve">Прежде </w:t>
      </w:r>
      <w:proofErr w:type="gramStart"/>
      <w:r w:rsidRPr="00BD4DA1">
        <w:rPr>
          <w:rFonts w:ascii="Times New Roman" w:eastAsia="Times New Roman" w:hAnsi="Times New Roman" w:cs="Times New Roman"/>
          <w:sz w:val="28"/>
          <w:szCs w:val="28"/>
          <w:lang w:eastAsia="ru-RU"/>
        </w:rPr>
        <w:t>всего</w:t>
      </w:r>
      <w:proofErr w:type="gramEnd"/>
      <w:r w:rsidRPr="00BD4DA1">
        <w:rPr>
          <w:rFonts w:ascii="Times New Roman" w:eastAsia="Times New Roman" w:hAnsi="Times New Roman" w:cs="Times New Roman"/>
          <w:sz w:val="28"/>
          <w:szCs w:val="28"/>
          <w:lang w:eastAsia="ru-RU"/>
        </w:rPr>
        <w:t xml:space="preserve"> важна психологическая готовность. Она заключается в том, что у ребенка уже к моменту поступления в школу должны сформироваться психологические черты, присущие школьнику. Итогом развития в дошкольном детстве являются только предпосылки этих черт, достаточные для того, чтобы приспособиться к условиям школы, приступить к систематической учебе. К таким предпосылкам относятся желание стать школьником, выполнять серьезную деятельность, учиться. Это желание появляется к концу дошкольного возраста у подавляющего большинства детей. Оно связано с очередным кризисом психического развития, с тем, что ребенок начинает осознавать свое положение дошкольника как не соответствующее его возросшим возможностям, перерастает удовлетворяться тем способом приобщения к жизни взрослых, который ему дает игра. Он психологически перерастает игру, и положение школьника выступает для него как ступенька к взрослости, а учеба – как ответственное дело, к которому все относятся с уважением.</w:t>
      </w:r>
    </w:p>
    <w:p w:rsidR="00D92A26" w:rsidRPr="00D92A26" w:rsidRDefault="00D92A26" w:rsidP="00D92A2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D4DA1">
        <w:rPr>
          <w:rFonts w:ascii="Times New Roman" w:eastAsia="Times New Roman" w:hAnsi="Times New Roman" w:cs="Times New Roman"/>
          <w:sz w:val="28"/>
          <w:szCs w:val="28"/>
          <w:lang w:eastAsia="ru-RU"/>
        </w:rPr>
        <w:t xml:space="preserve">Важная сторона психологической готовности ребенка к школе – достаточный уровень его волевого развития. Ученику приходится включать произвольное внимание, произвольную память, поскольку в учении есть и обязательные, «скучные» моменты. Произвольность познавательной деятельности начинает формироваться в старшем дошкольном возрасте, к моменту поступления в </w:t>
      </w:r>
      <w:proofErr w:type="gramStart"/>
      <w:r w:rsidRPr="00BD4DA1">
        <w:rPr>
          <w:rFonts w:ascii="Times New Roman" w:eastAsia="Times New Roman" w:hAnsi="Times New Roman" w:cs="Times New Roman"/>
          <w:sz w:val="28"/>
          <w:szCs w:val="28"/>
          <w:lang w:eastAsia="ru-RU"/>
        </w:rPr>
        <w:t>школу она еще не достигает</w:t>
      </w:r>
      <w:proofErr w:type="gramEnd"/>
      <w:r w:rsidRPr="00BD4DA1">
        <w:rPr>
          <w:rFonts w:ascii="Times New Roman" w:eastAsia="Times New Roman" w:hAnsi="Times New Roman" w:cs="Times New Roman"/>
          <w:sz w:val="28"/>
          <w:szCs w:val="28"/>
          <w:lang w:eastAsia="ru-RU"/>
        </w:rPr>
        <w:t xml:space="preserve"> полного развития. Ребенку трудно длительное время сохранять устойчивое произвольное внимание, заучивать значительный по объему материал и т.д.</w:t>
      </w:r>
    </w:p>
    <w:p w:rsidR="00D92A26" w:rsidRPr="00D92A26" w:rsidRDefault="00D92A26" w:rsidP="00D92A2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D4DA1">
        <w:rPr>
          <w:rFonts w:ascii="Times New Roman" w:eastAsia="Times New Roman" w:hAnsi="Times New Roman" w:cs="Times New Roman"/>
          <w:sz w:val="28"/>
          <w:szCs w:val="28"/>
          <w:lang w:eastAsia="ru-RU"/>
        </w:rPr>
        <w:t>Ребенок, у которого в дошкольном детстве развиты все психические процессы,  успешен в школе.</w:t>
      </w:r>
    </w:p>
    <w:p w:rsidR="00D92A26" w:rsidRPr="00D92A26" w:rsidRDefault="00D92A26" w:rsidP="00D92A26">
      <w:pPr>
        <w:shd w:val="clear" w:color="auto" w:fill="FFFFFF"/>
        <w:spacing w:after="0" w:line="240" w:lineRule="auto"/>
        <w:rPr>
          <w:rFonts w:ascii="Times New Roman" w:eastAsia="Times New Roman" w:hAnsi="Times New Roman" w:cs="Times New Roman"/>
          <w:sz w:val="28"/>
          <w:szCs w:val="28"/>
          <w:lang w:eastAsia="ru-RU"/>
        </w:rPr>
      </w:pPr>
      <w:r w:rsidRPr="00D92A26">
        <w:rPr>
          <w:rFonts w:ascii="Times New Roman" w:eastAsia="Times New Roman" w:hAnsi="Times New Roman" w:cs="Times New Roman"/>
          <w:sz w:val="28"/>
          <w:szCs w:val="28"/>
          <w:lang w:eastAsia="ru-RU"/>
        </w:rPr>
        <w:t>    Еще одним важным аспектом подготовки к школе является </w:t>
      </w:r>
      <w:r w:rsidRPr="00D92A26">
        <w:rPr>
          <w:rFonts w:ascii="Times New Roman" w:eastAsia="Times New Roman" w:hAnsi="Times New Roman" w:cs="Times New Roman"/>
          <w:b/>
          <w:bCs/>
          <w:sz w:val="28"/>
          <w:szCs w:val="28"/>
          <w:lang w:eastAsia="ru-RU"/>
        </w:rPr>
        <w:t>подготовка руки дошкольника к письму.</w:t>
      </w:r>
    </w:p>
    <w:p w:rsidR="00D92A26" w:rsidRPr="00D92A26" w:rsidRDefault="00D92A26" w:rsidP="00D92A26">
      <w:pPr>
        <w:shd w:val="clear" w:color="auto" w:fill="FFFFFF"/>
        <w:spacing w:after="0" w:line="240" w:lineRule="auto"/>
        <w:rPr>
          <w:rFonts w:ascii="Times New Roman" w:eastAsia="Times New Roman" w:hAnsi="Times New Roman" w:cs="Times New Roman"/>
          <w:sz w:val="28"/>
          <w:szCs w:val="28"/>
          <w:lang w:eastAsia="ru-RU"/>
        </w:rPr>
      </w:pPr>
      <w:r w:rsidRPr="00D92A26">
        <w:rPr>
          <w:rFonts w:ascii="Times New Roman" w:eastAsia="Times New Roman" w:hAnsi="Times New Roman" w:cs="Times New Roman"/>
          <w:sz w:val="28"/>
          <w:szCs w:val="28"/>
          <w:lang w:eastAsia="ru-RU"/>
        </w:rPr>
        <w:t xml:space="preserve">      На самых ранних этапах подготовки к школе ребенка </w:t>
      </w:r>
      <w:proofErr w:type="gramStart"/>
      <w:r w:rsidRPr="00D92A26">
        <w:rPr>
          <w:rFonts w:ascii="Times New Roman" w:eastAsia="Times New Roman" w:hAnsi="Times New Roman" w:cs="Times New Roman"/>
          <w:sz w:val="28"/>
          <w:szCs w:val="28"/>
          <w:lang w:eastAsia="ru-RU"/>
        </w:rPr>
        <w:t>необходимо</w:t>
      </w:r>
      <w:proofErr w:type="gramEnd"/>
      <w:r w:rsidRPr="00D92A26">
        <w:rPr>
          <w:rFonts w:ascii="Times New Roman" w:eastAsia="Times New Roman" w:hAnsi="Times New Roman" w:cs="Times New Roman"/>
          <w:sz w:val="28"/>
          <w:szCs w:val="28"/>
          <w:lang w:eastAsia="ru-RU"/>
        </w:rPr>
        <w:t xml:space="preserve"> прежде всего научить правильно держать ручку и ориентироваться в пространстве. Умение различать правую и левую стороны – важная предпосылка для  многих видов деятельности в процессе обучения.</w:t>
      </w:r>
    </w:p>
    <w:p w:rsidR="00D92A26" w:rsidRPr="00D92A26" w:rsidRDefault="00D92A26" w:rsidP="00D92A26">
      <w:pPr>
        <w:shd w:val="clear" w:color="auto" w:fill="FFFFFF"/>
        <w:spacing w:after="0" w:line="240" w:lineRule="auto"/>
        <w:rPr>
          <w:rFonts w:ascii="Times New Roman" w:eastAsia="Times New Roman" w:hAnsi="Times New Roman" w:cs="Times New Roman"/>
          <w:sz w:val="28"/>
          <w:szCs w:val="28"/>
          <w:lang w:eastAsia="ru-RU"/>
        </w:rPr>
      </w:pPr>
      <w:r w:rsidRPr="00D92A26">
        <w:rPr>
          <w:rFonts w:ascii="Times New Roman" w:eastAsia="Times New Roman" w:hAnsi="Times New Roman" w:cs="Times New Roman"/>
          <w:sz w:val="28"/>
          <w:szCs w:val="28"/>
          <w:lang w:eastAsia="ru-RU"/>
        </w:rPr>
        <w:t>     Для формирования ориентировки в окружающем пространстве (определение пространственного расположения предметов по отношению к ребенку и пространственного соотношения между несколькими предметами) можно использовать следующие приемы:</w:t>
      </w:r>
    </w:p>
    <w:p w:rsidR="00D92A26" w:rsidRPr="00D92A26" w:rsidRDefault="00D92A26" w:rsidP="00D92A26">
      <w:pPr>
        <w:numPr>
          <w:ilvl w:val="0"/>
          <w:numId w:val="3"/>
        </w:numPr>
        <w:shd w:val="clear" w:color="auto" w:fill="FFFFFF"/>
        <w:spacing w:after="0" w:line="360" w:lineRule="atLeast"/>
        <w:rPr>
          <w:rFonts w:ascii="Times New Roman" w:eastAsia="Times New Roman" w:hAnsi="Times New Roman" w:cs="Times New Roman"/>
          <w:sz w:val="28"/>
          <w:szCs w:val="28"/>
          <w:lang w:eastAsia="ru-RU"/>
        </w:rPr>
      </w:pPr>
      <w:r w:rsidRPr="00D92A26">
        <w:rPr>
          <w:rFonts w:ascii="Times New Roman" w:eastAsia="Times New Roman" w:hAnsi="Times New Roman" w:cs="Times New Roman"/>
          <w:sz w:val="28"/>
          <w:szCs w:val="28"/>
          <w:lang w:eastAsia="ru-RU"/>
        </w:rPr>
        <w:lastRenderedPageBreak/>
        <w:t>копирование картинок на прозрачную бумагу;</w:t>
      </w:r>
    </w:p>
    <w:p w:rsidR="00D92A26" w:rsidRPr="00D92A26" w:rsidRDefault="00D92A26" w:rsidP="00D92A26">
      <w:pPr>
        <w:numPr>
          <w:ilvl w:val="0"/>
          <w:numId w:val="3"/>
        </w:numPr>
        <w:shd w:val="clear" w:color="auto" w:fill="FFFFFF"/>
        <w:spacing w:after="0" w:line="360" w:lineRule="atLeast"/>
        <w:rPr>
          <w:rFonts w:ascii="Times New Roman" w:eastAsia="Times New Roman" w:hAnsi="Times New Roman" w:cs="Times New Roman"/>
          <w:sz w:val="28"/>
          <w:szCs w:val="28"/>
          <w:lang w:eastAsia="ru-RU"/>
        </w:rPr>
      </w:pPr>
      <w:r w:rsidRPr="00D92A26">
        <w:rPr>
          <w:rFonts w:ascii="Times New Roman" w:eastAsia="Times New Roman" w:hAnsi="Times New Roman" w:cs="Times New Roman"/>
          <w:sz w:val="28"/>
          <w:szCs w:val="28"/>
          <w:lang w:eastAsia="ru-RU"/>
        </w:rPr>
        <w:t>рисование и копирование узоров и орнаментов;</w:t>
      </w:r>
    </w:p>
    <w:p w:rsidR="00D92A26" w:rsidRPr="00D92A26" w:rsidRDefault="00D92A26" w:rsidP="00BD4DA1">
      <w:pPr>
        <w:numPr>
          <w:ilvl w:val="0"/>
          <w:numId w:val="3"/>
        </w:numPr>
        <w:shd w:val="clear" w:color="auto" w:fill="FFFFFF"/>
        <w:spacing w:after="0" w:line="360" w:lineRule="atLeast"/>
        <w:rPr>
          <w:rFonts w:ascii="Times New Roman" w:eastAsia="Times New Roman" w:hAnsi="Times New Roman" w:cs="Times New Roman"/>
          <w:sz w:val="28"/>
          <w:szCs w:val="28"/>
          <w:lang w:eastAsia="ru-RU"/>
        </w:rPr>
      </w:pPr>
      <w:r w:rsidRPr="00D92A26">
        <w:rPr>
          <w:rFonts w:ascii="Times New Roman" w:eastAsia="Times New Roman" w:hAnsi="Times New Roman" w:cs="Times New Roman"/>
          <w:sz w:val="28"/>
          <w:szCs w:val="28"/>
          <w:lang w:eastAsia="ru-RU"/>
        </w:rPr>
        <w:t>занятия с пластилином и</w:t>
      </w:r>
      <w:r w:rsidR="00BD4DA1" w:rsidRPr="00BD4DA1">
        <w:rPr>
          <w:rFonts w:ascii="Times New Roman" w:eastAsia="Times New Roman" w:hAnsi="Times New Roman" w:cs="Times New Roman"/>
          <w:sz w:val="28"/>
          <w:szCs w:val="28"/>
          <w:lang w:eastAsia="ru-RU"/>
        </w:rPr>
        <w:t xml:space="preserve"> глиной;</w:t>
      </w:r>
    </w:p>
    <w:p w:rsidR="00D92A26" w:rsidRPr="00D92A26" w:rsidRDefault="00D92A26" w:rsidP="00D92A26">
      <w:pPr>
        <w:numPr>
          <w:ilvl w:val="0"/>
          <w:numId w:val="3"/>
        </w:numPr>
        <w:shd w:val="clear" w:color="auto" w:fill="FFFFFF"/>
        <w:spacing w:after="0" w:line="360" w:lineRule="atLeast"/>
        <w:rPr>
          <w:rFonts w:ascii="Times New Roman" w:eastAsia="Times New Roman" w:hAnsi="Times New Roman" w:cs="Times New Roman"/>
          <w:sz w:val="28"/>
          <w:szCs w:val="28"/>
          <w:lang w:eastAsia="ru-RU"/>
        </w:rPr>
      </w:pPr>
      <w:r w:rsidRPr="00D92A26">
        <w:rPr>
          <w:rFonts w:ascii="Times New Roman" w:eastAsia="Times New Roman" w:hAnsi="Times New Roman" w:cs="Times New Roman"/>
          <w:sz w:val="28"/>
          <w:szCs w:val="28"/>
          <w:lang w:eastAsia="ru-RU"/>
        </w:rPr>
        <w:t>нанизывание бус, застегивание и расстегивание пуговиц, кнопок;</w:t>
      </w:r>
    </w:p>
    <w:p w:rsidR="00D92A26" w:rsidRPr="00D92A26" w:rsidRDefault="00D92A26" w:rsidP="00D92A26">
      <w:pPr>
        <w:numPr>
          <w:ilvl w:val="0"/>
          <w:numId w:val="3"/>
        </w:numPr>
        <w:shd w:val="clear" w:color="auto" w:fill="FFFFFF"/>
        <w:spacing w:after="0" w:line="360" w:lineRule="atLeast"/>
        <w:rPr>
          <w:rFonts w:ascii="Times New Roman" w:eastAsia="Times New Roman" w:hAnsi="Times New Roman" w:cs="Times New Roman"/>
          <w:sz w:val="28"/>
          <w:szCs w:val="28"/>
          <w:lang w:eastAsia="ru-RU"/>
        </w:rPr>
      </w:pPr>
      <w:r w:rsidRPr="00D92A26">
        <w:rPr>
          <w:rFonts w:ascii="Times New Roman" w:eastAsia="Times New Roman" w:hAnsi="Times New Roman" w:cs="Times New Roman"/>
          <w:sz w:val="28"/>
          <w:szCs w:val="28"/>
          <w:lang w:eastAsia="ru-RU"/>
        </w:rPr>
        <w:t>самомассаж рук.</w:t>
      </w:r>
    </w:p>
    <w:p w:rsidR="00BD4DA1" w:rsidRPr="00BD4DA1" w:rsidRDefault="00BD4DA1" w:rsidP="00BD4DA1">
      <w:pPr>
        <w:shd w:val="clear" w:color="auto" w:fill="FFFFFF"/>
        <w:spacing w:after="0" w:line="240" w:lineRule="auto"/>
        <w:ind w:left="284"/>
        <w:jc w:val="both"/>
        <w:rPr>
          <w:rFonts w:ascii="Times New Roman" w:eastAsia="Times New Roman" w:hAnsi="Times New Roman" w:cs="Times New Roman"/>
          <w:b/>
          <w:sz w:val="28"/>
          <w:szCs w:val="28"/>
          <w:lang w:eastAsia="ru-RU"/>
        </w:rPr>
      </w:pPr>
      <w:r w:rsidRPr="00BD4DA1">
        <w:rPr>
          <w:rFonts w:ascii="Times New Roman" w:eastAsia="Times New Roman" w:hAnsi="Times New Roman" w:cs="Times New Roman"/>
          <w:b/>
          <w:sz w:val="28"/>
          <w:szCs w:val="28"/>
          <w:lang w:eastAsia="ru-RU"/>
        </w:rPr>
        <w:t>Физическая готовность.  </w:t>
      </w:r>
    </w:p>
    <w:p w:rsidR="00BD4DA1" w:rsidRPr="00BD4DA1" w:rsidRDefault="00BD4DA1" w:rsidP="00BD4DA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D4DA1">
        <w:rPr>
          <w:rFonts w:ascii="Times New Roman" w:eastAsia="Times New Roman" w:hAnsi="Times New Roman" w:cs="Times New Roman"/>
          <w:sz w:val="28"/>
          <w:szCs w:val="28"/>
          <w:lang w:eastAsia="ru-RU"/>
        </w:rPr>
        <w:t>На самом деле самая тяжелая нагрузка в школе – это необходимость сидеть 40 минут урока. Это требует значительных усилий и напряжения всего организма. Если ребенок здоров, хорошо развит физически, у него нет отклонений в развитии, тогда он выдержит любую программу. Ослабленный ребенок быстро устает, не выдерживает нагрузку, становится не работоспособным. Поэтому так важна физическая подготовленность.</w:t>
      </w:r>
    </w:p>
    <w:p w:rsidR="00BD4DA1" w:rsidRPr="00BD4DA1" w:rsidRDefault="00BD4DA1" w:rsidP="00BD4DA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D4DA1">
        <w:rPr>
          <w:rFonts w:ascii="Times New Roman" w:eastAsia="Times New Roman" w:hAnsi="Times New Roman" w:cs="Times New Roman"/>
          <w:sz w:val="28"/>
          <w:szCs w:val="28"/>
          <w:lang w:eastAsia="ru-RU"/>
        </w:rPr>
        <w:t>Итак, в первую очередь надо позаботиться о здоровье ребёнка. Плавание, прогулки, велосипед - это занятия, способствующие будущему успешному вступлению в школьную жизнь.</w:t>
      </w:r>
    </w:p>
    <w:p w:rsidR="00BD4DA1" w:rsidRPr="00BD4DA1" w:rsidRDefault="00BD4DA1" w:rsidP="00BD4DA1">
      <w:pPr>
        <w:shd w:val="clear" w:color="auto" w:fill="FFFFFF"/>
        <w:spacing w:after="0" w:line="240" w:lineRule="auto"/>
        <w:ind w:firstLine="540"/>
        <w:rPr>
          <w:rFonts w:ascii="Times New Roman" w:eastAsia="Times New Roman" w:hAnsi="Times New Roman" w:cs="Times New Roman"/>
          <w:sz w:val="28"/>
          <w:szCs w:val="28"/>
          <w:lang w:eastAsia="ru-RU"/>
        </w:rPr>
      </w:pPr>
      <w:r w:rsidRPr="00BD4DA1">
        <w:rPr>
          <w:rFonts w:ascii="Times New Roman" w:eastAsia="Times New Roman" w:hAnsi="Times New Roman" w:cs="Times New Roman"/>
          <w:b/>
          <w:bCs/>
          <w:sz w:val="28"/>
          <w:szCs w:val="28"/>
          <w:lang w:eastAsia="ru-RU"/>
        </w:rPr>
        <w:t>Мотивационная готовность</w:t>
      </w:r>
      <w:r w:rsidRPr="00BD4DA1">
        <w:rPr>
          <w:rFonts w:ascii="Times New Roman" w:eastAsia="Times New Roman" w:hAnsi="Times New Roman" w:cs="Times New Roman"/>
          <w:b/>
          <w:bCs/>
          <w:i/>
          <w:iCs/>
          <w:sz w:val="28"/>
          <w:szCs w:val="28"/>
          <w:lang w:eastAsia="ru-RU"/>
        </w:rPr>
        <w:t> </w:t>
      </w:r>
      <w:r w:rsidRPr="00BD4DA1">
        <w:rPr>
          <w:rFonts w:ascii="Times New Roman" w:eastAsia="Times New Roman" w:hAnsi="Times New Roman" w:cs="Times New Roman"/>
          <w:sz w:val="28"/>
          <w:szCs w:val="28"/>
          <w:lang w:eastAsia="ru-RU"/>
        </w:rPr>
        <w:t>связана с так называемым </w:t>
      </w:r>
      <w:r w:rsidRPr="00BD4DA1">
        <w:rPr>
          <w:rFonts w:ascii="Times New Roman" w:eastAsia="Times New Roman" w:hAnsi="Times New Roman" w:cs="Times New Roman"/>
          <w:i/>
          <w:iCs/>
          <w:sz w:val="28"/>
          <w:szCs w:val="28"/>
          <w:lang w:eastAsia="ru-RU"/>
        </w:rPr>
        <w:t>кризисом семи </w:t>
      </w:r>
      <w:r w:rsidRPr="00BD4DA1">
        <w:rPr>
          <w:rFonts w:ascii="Times New Roman" w:eastAsia="Times New Roman" w:hAnsi="Times New Roman" w:cs="Times New Roman"/>
          <w:sz w:val="28"/>
          <w:szCs w:val="28"/>
          <w:lang w:eastAsia="ru-RU"/>
        </w:rPr>
        <w:t>лет и «феноменом горькой конфеты». Данный феномен свидетельствует о том, что к концу дошкольного возраста на первый план начинает выступать социальный мотив, который необходим для успешного обучения в группе сверстников в школе.</w:t>
      </w:r>
    </w:p>
    <w:p w:rsidR="00BD4DA1" w:rsidRPr="00BD4DA1" w:rsidRDefault="00BD4DA1" w:rsidP="00BD4DA1">
      <w:pPr>
        <w:shd w:val="clear" w:color="auto" w:fill="FFFFFF"/>
        <w:spacing w:after="0" w:line="240" w:lineRule="auto"/>
        <w:ind w:firstLine="540"/>
        <w:rPr>
          <w:rFonts w:ascii="Times New Roman" w:eastAsia="Times New Roman" w:hAnsi="Times New Roman" w:cs="Times New Roman"/>
          <w:sz w:val="28"/>
          <w:szCs w:val="28"/>
          <w:lang w:eastAsia="ru-RU"/>
        </w:rPr>
      </w:pPr>
      <w:r w:rsidRPr="00BD4DA1">
        <w:rPr>
          <w:rFonts w:ascii="Times New Roman" w:eastAsia="Times New Roman" w:hAnsi="Times New Roman" w:cs="Times New Roman"/>
          <w:sz w:val="28"/>
          <w:szCs w:val="28"/>
          <w:lang w:eastAsia="ru-RU"/>
        </w:rPr>
        <w:t xml:space="preserve">Ребенок стремится занять позицию ученика. Изменяется его «внутренняя позиция». Он стремится к выполнению общественно-значимой деятельности (учебной деятельности), пытается войти в новую систему взаимоотношений </w:t>
      </w:r>
      <w:proofErr w:type="gramStart"/>
      <w:r w:rsidRPr="00BD4DA1">
        <w:rPr>
          <w:rFonts w:ascii="Times New Roman" w:eastAsia="Times New Roman" w:hAnsi="Times New Roman" w:cs="Times New Roman"/>
          <w:sz w:val="28"/>
          <w:szCs w:val="28"/>
          <w:lang w:eastAsia="ru-RU"/>
        </w:rPr>
        <w:t>со</w:t>
      </w:r>
      <w:proofErr w:type="gramEnd"/>
      <w:r w:rsidRPr="00BD4DA1">
        <w:rPr>
          <w:rFonts w:ascii="Times New Roman" w:eastAsia="Times New Roman" w:hAnsi="Times New Roman" w:cs="Times New Roman"/>
          <w:sz w:val="28"/>
          <w:szCs w:val="28"/>
          <w:lang w:eastAsia="ru-RU"/>
        </w:rPr>
        <w:t xml:space="preserve"> взрослыми. У ребенка появляется такое важное качество, как </w:t>
      </w:r>
      <w:r w:rsidRPr="00BD4DA1">
        <w:rPr>
          <w:rFonts w:ascii="Times New Roman" w:eastAsia="Times New Roman" w:hAnsi="Times New Roman" w:cs="Times New Roman"/>
          <w:b/>
          <w:bCs/>
          <w:i/>
          <w:iCs/>
          <w:sz w:val="28"/>
          <w:szCs w:val="28"/>
          <w:lang w:eastAsia="ru-RU"/>
        </w:rPr>
        <w:t>произвольность</w:t>
      </w:r>
      <w:r w:rsidRPr="00BD4DA1">
        <w:rPr>
          <w:rFonts w:ascii="Times New Roman" w:eastAsia="Times New Roman" w:hAnsi="Times New Roman" w:cs="Times New Roman"/>
          <w:sz w:val="28"/>
          <w:szCs w:val="28"/>
          <w:lang w:eastAsia="ru-RU"/>
        </w:rPr>
        <w:t>. В связи с этим особое внимание следует обратить на мотивы, которые наблюдаются у ребенка. В качестве адекватных мотивов выступают: </w:t>
      </w:r>
      <w:r w:rsidRPr="00BD4DA1">
        <w:rPr>
          <w:rFonts w:ascii="Times New Roman" w:eastAsia="Times New Roman" w:hAnsi="Times New Roman" w:cs="Times New Roman"/>
          <w:b/>
          <w:bCs/>
          <w:i/>
          <w:iCs/>
          <w:sz w:val="28"/>
          <w:szCs w:val="28"/>
          <w:lang w:eastAsia="ru-RU"/>
        </w:rPr>
        <w:t>учебный и познавательный</w:t>
      </w:r>
      <w:r w:rsidRPr="00BD4DA1">
        <w:rPr>
          <w:rFonts w:ascii="Times New Roman" w:eastAsia="Times New Roman" w:hAnsi="Times New Roman" w:cs="Times New Roman"/>
          <w:sz w:val="28"/>
          <w:szCs w:val="28"/>
          <w:lang w:eastAsia="ru-RU"/>
        </w:rPr>
        <w:t>; к неадекватным мотивам при поступлении в школу относят игровой мотив, мотив общения со сверстниками и мотив ориентации на внешние признаки учебной деятельности (наличие тех или иных атрибутов школьника – ранца, пенала, формы и т.д.).</w:t>
      </w:r>
    </w:p>
    <w:p w:rsidR="00BD4DA1" w:rsidRPr="00BD4DA1" w:rsidRDefault="00BD4DA1" w:rsidP="00BD4DA1">
      <w:pPr>
        <w:shd w:val="clear" w:color="auto" w:fill="FFFFFF"/>
        <w:spacing w:after="0" w:line="240" w:lineRule="auto"/>
        <w:rPr>
          <w:rFonts w:ascii="Times New Roman" w:eastAsia="Times New Roman" w:hAnsi="Times New Roman" w:cs="Times New Roman"/>
          <w:sz w:val="28"/>
          <w:szCs w:val="28"/>
          <w:lang w:eastAsia="ru-RU"/>
        </w:rPr>
      </w:pPr>
      <w:r w:rsidRPr="00BD4DA1">
        <w:rPr>
          <w:rFonts w:ascii="Times New Roman" w:eastAsia="Times New Roman" w:hAnsi="Times New Roman" w:cs="Times New Roman"/>
          <w:b/>
          <w:bCs/>
          <w:sz w:val="28"/>
          <w:szCs w:val="28"/>
          <w:lang w:eastAsia="ru-RU"/>
        </w:rPr>
        <w:t>   Социально-психологическая готовность </w:t>
      </w:r>
      <w:r w:rsidRPr="00BD4DA1">
        <w:rPr>
          <w:rFonts w:ascii="Times New Roman" w:eastAsia="Times New Roman" w:hAnsi="Times New Roman" w:cs="Times New Roman"/>
          <w:sz w:val="28"/>
          <w:szCs w:val="28"/>
          <w:lang w:eastAsia="ru-RU"/>
        </w:rPr>
        <w:t>(или готовность в сфере общения) включает в себя формирование у детей качеств, благодаря которым они смогли бы наладить отношения в новом классном коллективе с учителем. Ребенок приходит в класс, в котором дети заняты общим делом, и ему необходимо обладать гибкими способами установления взаимоотношений с другими детьми.</w:t>
      </w:r>
    </w:p>
    <w:p w:rsidR="00BD4DA1" w:rsidRPr="00BD4DA1" w:rsidRDefault="00BD4DA1" w:rsidP="00BD4DA1">
      <w:pPr>
        <w:shd w:val="clear" w:color="auto" w:fill="FFFFFF"/>
        <w:spacing w:after="0" w:line="240" w:lineRule="auto"/>
        <w:rPr>
          <w:rFonts w:ascii="Times New Roman" w:eastAsia="Times New Roman" w:hAnsi="Times New Roman" w:cs="Times New Roman"/>
          <w:sz w:val="28"/>
          <w:szCs w:val="28"/>
          <w:lang w:eastAsia="ru-RU"/>
        </w:rPr>
      </w:pPr>
      <w:r w:rsidRPr="00BD4DA1">
        <w:rPr>
          <w:rFonts w:ascii="Times New Roman" w:eastAsia="Times New Roman" w:hAnsi="Times New Roman" w:cs="Times New Roman"/>
          <w:sz w:val="28"/>
          <w:szCs w:val="28"/>
          <w:lang w:eastAsia="ru-RU"/>
        </w:rPr>
        <w:t>     Таким образом, готовность детей к школе в сфере общения включает:</w:t>
      </w:r>
    </w:p>
    <w:p w:rsidR="00BD4DA1" w:rsidRPr="00BD4DA1" w:rsidRDefault="00BD4DA1" w:rsidP="00BD4DA1">
      <w:pPr>
        <w:numPr>
          <w:ilvl w:val="0"/>
          <w:numId w:val="5"/>
        </w:numPr>
        <w:shd w:val="clear" w:color="auto" w:fill="FFFFFF"/>
        <w:spacing w:after="0" w:line="360" w:lineRule="atLeast"/>
        <w:rPr>
          <w:rFonts w:ascii="Times New Roman" w:eastAsia="Times New Roman" w:hAnsi="Times New Roman" w:cs="Times New Roman"/>
          <w:sz w:val="28"/>
          <w:szCs w:val="28"/>
          <w:lang w:eastAsia="ru-RU"/>
        </w:rPr>
      </w:pPr>
      <w:r w:rsidRPr="00BD4DA1">
        <w:rPr>
          <w:rFonts w:ascii="Times New Roman" w:eastAsia="Times New Roman" w:hAnsi="Times New Roman" w:cs="Times New Roman"/>
          <w:sz w:val="28"/>
          <w:szCs w:val="28"/>
          <w:lang w:eastAsia="ru-RU"/>
        </w:rPr>
        <w:t>Развитие потребности в общении с другими детьми и взрослыми.</w:t>
      </w:r>
    </w:p>
    <w:p w:rsidR="00BD4DA1" w:rsidRPr="00BD4DA1" w:rsidRDefault="00BD4DA1" w:rsidP="00BD4DA1">
      <w:pPr>
        <w:numPr>
          <w:ilvl w:val="0"/>
          <w:numId w:val="5"/>
        </w:numPr>
        <w:shd w:val="clear" w:color="auto" w:fill="FFFFFF"/>
        <w:spacing w:after="0" w:line="360" w:lineRule="atLeast"/>
        <w:rPr>
          <w:rFonts w:ascii="Times New Roman" w:eastAsia="Times New Roman" w:hAnsi="Times New Roman" w:cs="Times New Roman"/>
          <w:sz w:val="28"/>
          <w:szCs w:val="28"/>
          <w:lang w:eastAsia="ru-RU"/>
        </w:rPr>
      </w:pPr>
      <w:r w:rsidRPr="00BD4DA1">
        <w:rPr>
          <w:rFonts w:ascii="Times New Roman" w:eastAsia="Times New Roman" w:hAnsi="Times New Roman" w:cs="Times New Roman"/>
          <w:sz w:val="28"/>
          <w:szCs w:val="28"/>
          <w:lang w:eastAsia="ru-RU"/>
        </w:rPr>
        <w:t>Умение подчиняться традициям и правилам группы, не ущемляя своих интересов.</w:t>
      </w:r>
    </w:p>
    <w:p w:rsidR="00BD4DA1" w:rsidRPr="00BD4DA1" w:rsidRDefault="00BD4DA1" w:rsidP="00BD4DA1">
      <w:pPr>
        <w:numPr>
          <w:ilvl w:val="0"/>
          <w:numId w:val="5"/>
        </w:numPr>
        <w:shd w:val="clear" w:color="auto" w:fill="FFFFFF"/>
        <w:spacing w:after="0" w:line="360" w:lineRule="atLeast"/>
        <w:rPr>
          <w:rFonts w:ascii="Times New Roman" w:eastAsia="Times New Roman" w:hAnsi="Times New Roman" w:cs="Times New Roman"/>
          <w:sz w:val="28"/>
          <w:szCs w:val="28"/>
          <w:lang w:eastAsia="ru-RU"/>
        </w:rPr>
      </w:pPr>
      <w:r w:rsidRPr="00BD4DA1">
        <w:rPr>
          <w:rFonts w:ascii="Times New Roman" w:eastAsia="Times New Roman" w:hAnsi="Times New Roman" w:cs="Times New Roman"/>
          <w:sz w:val="28"/>
          <w:szCs w:val="28"/>
          <w:lang w:eastAsia="ru-RU"/>
        </w:rPr>
        <w:t>Развивающиеся способности справляться с ролью школьника в ситуации школьного обучения.</w:t>
      </w:r>
    </w:p>
    <w:p w:rsidR="00BD4DA1" w:rsidRPr="00BD4DA1" w:rsidRDefault="00BD4DA1" w:rsidP="00BD4DA1">
      <w:pPr>
        <w:shd w:val="clear" w:color="auto" w:fill="FFFFFF"/>
        <w:spacing w:after="0" w:line="240" w:lineRule="auto"/>
        <w:ind w:left="360"/>
        <w:rPr>
          <w:rFonts w:ascii="Times New Roman" w:eastAsia="Times New Roman" w:hAnsi="Times New Roman" w:cs="Times New Roman"/>
          <w:sz w:val="28"/>
          <w:szCs w:val="28"/>
          <w:lang w:eastAsia="ru-RU"/>
        </w:rPr>
      </w:pPr>
      <w:r w:rsidRPr="00BD4DA1">
        <w:rPr>
          <w:rFonts w:ascii="Times New Roman" w:eastAsia="Times New Roman" w:hAnsi="Times New Roman" w:cs="Times New Roman"/>
          <w:sz w:val="28"/>
          <w:szCs w:val="28"/>
          <w:lang w:eastAsia="ru-RU"/>
        </w:rPr>
        <w:lastRenderedPageBreak/>
        <w:t>Общение – многоплановый процесс установления и развития контактов между людьми, порожденный потребностью в совместной деятельности.</w:t>
      </w:r>
    </w:p>
    <w:p w:rsidR="00BD4DA1" w:rsidRPr="00BD4DA1" w:rsidRDefault="00BD4DA1" w:rsidP="00BD4DA1">
      <w:pPr>
        <w:numPr>
          <w:ilvl w:val="0"/>
          <w:numId w:val="6"/>
        </w:numPr>
        <w:shd w:val="clear" w:color="auto" w:fill="FFFFFF"/>
        <w:spacing w:after="0" w:line="360" w:lineRule="atLeast"/>
        <w:ind w:left="1080"/>
        <w:rPr>
          <w:rFonts w:ascii="Times New Roman" w:eastAsia="Times New Roman" w:hAnsi="Times New Roman" w:cs="Times New Roman"/>
          <w:sz w:val="28"/>
          <w:szCs w:val="28"/>
          <w:lang w:eastAsia="ru-RU"/>
        </w:rPr>
      </w:pPr>
      <w:r w:rsidRPr="00BD4DA1">
        <w:rPr>
          <w:rFonts w:ascii="Times New Roman" w:eastAsia="Times New Roman" w:hAnsi="Times New Roman" w:cs="Times New Roman"/>
          <w:sz w:val="28"/>
          <w:szCs w:val="28"/>
          <w:lang w:eastAsia="ru-RU"/>
        </w:rPr>
        <w:t>Умение налаживать контакты с другими способствует облегчению процесса адаптации к школьной жизни, к новым социальным условиям.</w:t>
      </w:r>
    </w:p>
    <w:p w:rsidR="00BD4DA1" w:rsidRPr="00BD4DA1" w:rsidRDefault="00BD4DA1" w:rsidP="00BD4DA1">
      <w:pPr>
        <w:numPr>
          <w:ilvl w:val="0"/>
          <w:numId w:val="6"/>
        </w:numPr>
        <w:shd w:val="clear" w:color="auto" w:fill="FFFFFF"/>
        <w:spacing w:after="0" w:line="360" w:lineRule="atLeast"/>
        <w:ind w:left="1080"/>
        <w:rPr>
          <w:rFonts w:ascii="Times New Roman" w:eastAsia="Times New Roman" w:hAnsi="Times New Roman" w:cs="Times New Roman"/>
          <w:sz w:val="28"/>
          <w:szCs w:val="28"/>
          <w:lang w:eastAsia="ru-RU"/>
        </w:rPr>
      </w:pPr>
      <w:r w:rsidRPr="00BD4DA1">
        <w:rPr>
          <w:rFonts w:ascii="Times New Roman" w:eastAsia="Times New Roman" w:hAnsi="Times New Roman" w:cs="Times New Roman"/>
          <w:sz w:val="28"/>
          <w:szCs w:val="28"/>
          <w:lang w:eastAsia="ru-RU"/>
        </w:rPr>
        <w:t>Умение строить свои взаимоотношения со сверстниками  и взрослыми является важным компонентом волевой готовности к школе. Важно, чтобы у ребенка были сформированы такие качества:</w:t>
      </w:r>
    </w:p>
    <w:p w:rsidR="00BD4DA1" w:rsidRPr="00BD4DA1" w:rsidRDefault="00BD4DA1" w:rsidP="00BD4DA1">
      <w:pPr>
        <w:numPr>
          <w:ilvl w:val="0"/>
          <w:numId w:val="7"/>
        </w:numPr>
        <w:shd w:val="clear" w:color="auto" w:fill="FFFFFF"/>
        <w:spacing w:after="0" w:line="360" w:lineRule="atLeast"/>
        <w:ind w:left="1080"/>
        <w:rPr>
          <w:rFonts w:ascii="Times New Roman" w:eastAsia="Times New Roman" w:hAnsi="Times New Roman" w:cs="Times New Roman"/>
          <w:sz w:val="28"/>
          <w:szCs w:val="28"/>
          <w:lang w:eastAsia="ru-RU"/>
        </w:rPr>
      </w:pPr>
      <w:r w:rsidRPr="00BD4DA1">
        <w:rPr>
          <w:rFonts w:ascii="Times New Roman" w:eastAsia="Times New Roman" w:hAnsi="Times New Roman" w:cs="Times New Roman"/>
          <w:sz w:val="28"/>
          <w:szCs w:val="28"/>
          <w:lang w:eastAsia="ru-RU"/>
        </w:rPr>
        <w:t>доброжелательность</w:t>
      </w:r>
    </w:p>
    <w:p w:rsidR="00BD4DA1" w:rsidRPr="00BD4DA1" w:rsidRDefault="00BD4DA1" w:rsidP="00BD4DA1">
      <w:pPr>
        <w:numPr>
          <w:ilvl w:val="0"/>
          <w:numId w:val="7"/>
        </w:numPr>
        <w:shd w:val="clear" w:color="auto" w:fill="FFFFFF"/>
        <w:spacing w:after="0" w:line="360" w:lineRule="atLeast"/>
        <w:ind w:left="1080"/>
        <w:rPr>
          <w:rFonts w:ascii="Times New Roman" w:eastAsia="Times New Roman" w:hAnsi="Times New Roman" w:cs="Times New Roman"/>
          <w:sz w:val="28"/>
          <w:szCs w:val="28"/>
          <w:lang w:eastAsia="ru-RU"/>
        </w:rPr>
      </w:pPr>
      <w:r w:rsidRPr="00BD4DA1">
        <w:rPr>
          <w:rFonts w:ascii="Times New Roman" w:eastAsia="Times New Roman" w:hAnsi="Times New Roman" w:cs="Times New Roman"/>
          <w:sz w:val="28"/>
          <w:szCs w:val="28"/>
          <w:lang w:eastAsia="ru-RU"/>
        </w:rPr>
        <w:t>уважение к товарищам</w:t>
      </w:r>
    </w:p>
    <w:p w:rsidR="00BD4DA1" w:rsidRPr="00BD4DA1" w:rsidRDefault="00BD4DA1" w:rsidP="00BD4DA1">
      <w:pPr>
        <w:numPr>
          <w:ilvl w:val="0"/>
          <w:numId w:val="7"/>
        </w:numPr>
        <w:shd w:val="clear" w:color="auto" w:fill="FFFFFF"/>
        <w:spacing w:after="0" w:line="360" w:lineRule="atLeast"/>
        <w:ind w:left="1080"/>
        <w:rPr>
          <w:rFonts w:ascii="Times New Roman" w:eastAsia="Times New Roman" w:hAnsi="Times New Roman" w:cs="Times New Roman"/>
          <w:sz w:val="28"/>
          <w:szCs w:val="28"/>
          <w:lang w:eastAsia="ru-RU"/>
        </w:rPr>
      </w:pPr>
      <w:r w:rsidRPr="00BD4DA1">
        <w:rPr>
          <w:rFonts w:ascii="Times New Roman" w:eastAsia="Times New Roman" w:hAnsi="Times New Roman" w:cs="Times New Roman"/>
          <w:sz w:val="28"/>
          <w:szCs w:val="28"/>
          <w:lang w:eastAsia="ru-RU"/>
        </w:rPr>
        <w:t>общительность</w:t>
      </w:r>
    </w:p>
    <w:p w:rsidR="00BD4DA1" w:rsidRPr="00BD4DA1" w:rsidRDefault="00BD4DA1" w:rsidP="00BD4DA1">
      <w:pPr>
        <w:numPr>
          <w:ilvl w:val="0"/>
          <w:numId w:val="7"/>
        </w:numPr>
        <w:shd w:val="clear" w:color="auto" w:fill="FFFFFF"/>
        <w:spacing w:after="0" w:line="360" w:lineRule="atLeast"/>
        <w:ind w:left="1080"/>
        <w:rPr>
          <w:rFonts w:ascii="Times New Roman" w:eastAsia="Times New Roman" w:hAnsi="Times New Roman" w:cs="Times New Roman"/>
          <w:sz w:val="28"/>
          <w:szCs w:val="28"/>
          <w:lang w:eastAsia="ru-RU"/>
        </w:rPr>
      </w:pPr>
      <w:r w:rsidRPr="00BD4DA1">
        <w:rPr>
          <w:rFonts w:ascii="Times New Roman" w:eastAsia="Times New Roman" w:hAnsi="Times New Roman" w:cs="Times New Roman"/>
          <w:sz w:val="28"/>
          <w:szCs w:val="28"/>
          <w:lang w:eastAsia="ru-RU"/>
        </w:rPr>
        <w:t>готовность проявить сочувствие</w:t>
      </w:r>
    </w:p>
    <w:p w:rsidR="00BD4DA1" w:rsidRPr="00BD4DA1" w:rsidRDefault="00BD4DA1" w:rsidP="00BD4DA1">
      <w:pPr>
        <w:shd w:val="clear" w:color="auto" w:fill="FFFFFF"/>
        <w:spacing w:after="0" w:line="240" w:lineRule="auto"/>
        <w:rPr>
          <w:rFonts w:ascii="Times New Roman" w:eastAsia="Times New Roman" w:hAnsi="Times New Roman" w:cs="Times New Roman"/>
          <w:sz w:val="28"/>
          <w:szCs w:val="28"/>
          <w:lang w:eastAsia="ru-RU"/>
        </w:rPr>
      </w:pPr>
      <w:r w:rsidRPr="00BD4DA1">
        <w:rPr>
          <w:rFonts w:ascii="Times New Roman" w:eastAsia="Times New Roman" w:hAnsi="Times New Roman" w:cs="Times New Roman"/>
          <w:sz w:val="28"/>
          <w:szCs w:val="28"/>
          <w:lang w:eastAsia="ru-RU"/>
        </w:rPr>
        <w:t>Наличие этих черт способствует созданию эмоционально-положительного тона в общении.</w:t>
      </w:r>
    </w:p>
    <w:p w:rsidR="00BD4DA1" w:rsidRPr="00BD4DA1" w:rsidRDefault="00BD4DA1" w:rsidP="00BD4DA1">
      <w:pPr>
        <w:numPr>
          <w:ilvl w:val="0"/>
          <w:numId w:val="8"/>
        </w:numPr>
        <w:shd w:val="clear" w:color="auto" w:fill="FFFFFF"/>
        <w:spacing w:after="0" w:line="360" w:lineRule="atLeast"/>
        <w:ind w:left="1080"/>
        <w:rPr>
          <w:rFonts w:ascii="Times New Roman" w:eastAsia="Times New Roman" w:hAnsi="Times New Roman" w:cs="Times New Roman"/>
          <w:sz w:val="28"/>
          <w:szCs w:val="28"/>
          <w:lang w:eastAsia="ru-RU"/>
        </w:rPr>
      </w:pPr>
      <w:r w:rsidRPr="00BD4DA1">
        <w:rPr>
          <w:rFonts w:ascii="Times New Roman" w:eastAsia="Times New Roman" w:hAnsi="Times New Roman" w:cs="Times New Roman"/>
          <w:sz w:val="28"/>
          <w:szCs w:val="28"/>
          <w:lang w:eastAsia="ru-RU"/>
        </w:rPr>
        <w:t xml:space="preserve">Психологические предпосылки включения в классный коллектив складываются </w:t>
      </w:r>
      <w:proofErr w:type="gramStart"/>
      <w:r w:rsidRPr="00BD4DA1">
        <w:rPr>
          <w:rFonts w:ascii="Times New Roman" w:eastAsia="Times New Roman" w:hAnsi="Times New Roman" w:cs="Times New Roman"/>
          <w:sz w:val="28"/>
          <w:szCs w:val="28"/>
          <w:lang w:eastAsia="ru-RU"/>
        </w:rPr>
        <w:t>у дошкольников </w:t>
      </w:r>
      <w:r w:rsidRPr="00BD4DA1">
        <w:rPr>
          <w:rFonts w:ascii="Times New Roman" w:eastAsia="Times New Roman" w:hAnsi="Times New Roman" w:cs="Times New Roman"/>
          <w:b/>
          <w:bCs/>
          <w:i/>
          <w:iCs/>
          <w:sz w:val="28"/>
          <w:szCs w:val="28"/>
          <w:lang w:eastAsia="ru-RU"/>
        </w:rPr>
        <w:t>в процессе их участия  в совместной деятельности со сверстниками в группе</w:t>
      </w:r>
      <w:proofErr w:type="gramEnd"/>
      <w:r w:rsidRPr="00BD4DA1">
        <w:rPr>
          <w:rFonts w:ascii="Times New Roman" w:eastAsia="Times New Roman" w:hAnsi="Times New Roman" w:cs="Times New Roman"/>
          <w:b/>
          <w:bCs/>
          <w:i/>
          <w:iCs/>
          <w:sz w:val="28"/>
          <w:szCs w:val="28"/>
          <w:lang w:eastAsia="ru-RU"/>
        </w:rPr>
        <w:t>:</w:t>
      </w:r>
    </w:p>
    <w:p w:rsidR="00BD4DA1" w:rsidRPr="00BD4DA1" w:rsidRDefault="00BD4DA1" w:rsidP="00BD4DA1">
      <w:pPr>
        <w:numPr>
          <w:ilvl w:val="0"/>
          <w:numId w:val="9"/>
        </w:numPr>
        <w:shd w:val="clear" w:color="auto" w:fill="FFFFFF"/>
        <w:spacing w:after="0" w:line="360" w:lineRule="atLeast"/>
        <w:ind w:left="1800"/>
        <w:rPr>
          <w:rFonts w:ascii="Times New Roman" w:eastAsia="Times New Roman" w:hAnsi="Times New Roman" w:cs="Times New Roman"/>
          <w:sz w:val="28"/>
          <w:szCs w:val="28"/>
          <w:lang w:eastAsia="ru-RU"/>
        </w:rPr>
      </w:pPr>
      <w:r w:rsidRPr="00BD4DA1">
        <w:rPr>
          <w:rFonts w:ascii="Times New Roman" w:eastAsia="Times New Roman" w:hAnsi="Times New Roman" w:cs="Times New Roman"/>
          <w:sz w:val="28"/>
          <w:szCs w:val="28"/>
          <w:lang w:eastAsia="ru-RU"/>
        </w:rPr>
        <w:t>Умение согласовывать действия с другими.</w:t>
      </w:r>
    </w:p>
    <w:p w:rsidR="00BD4DA1" w:rsidRPr="00BD4DA1" w:rsidRDefault="00BD4DA1" w:rsidP="00BD4DA1">
      <w:pPr>
        <w:numPr>
          <w:ilvl w:val="0"/>
          <w:numId w:val="9"/>
        </w:numPr>
        <w:shd w:val="clear" w:color="auto" w:fill="FFFFFF"/>
        <w:spacing w:after="0" w:line="360" w:lineRule="atLeast"/>
        <w:ind w:left="1800"/>
        <w:rPr>
          <w:rFonts w:ascii="Times New Roman" w:eastAsia="Times New Roman" w:hAnsi="Times New Roman" w:cs="Times New Roman"/>
          <w:sz w:val="28"/>
          <w:szCs w:val="28"/>
          <w:lang w:eastAsia="ru-RU"/>
        </w:rPr>
      </w:pPr>
      <w:r w:rsidRPr="00BD4DA1">
        <w:rPr>
          <w:rFonts w:ascii="Times New Roman" w:eastAsia="Times New Roman" w:hAnsi="Times New Roman" w:cs="Times New Roman"/>
          <w:sz w:val="28"/>
          <w:szCs w:val="28"/>
          <w:lang w:eastAsia="ru-RU"/>
        </w:rPr>
        <w:t>Способность осознавать собственные успехи и неудачи в отношении общей цели совместной деятельности.</w:t>
      </w:r>
    </w:p>
    <w:p w:rsidR="00BD4DA1" w:rsidRPr="00BD4DA1" w:rsidRDefault="00BD4DA1" w:rsidP="00090432">
      <w:pPr>
        <w:pStyle w:val="a3"/>
        <w:shd w:val="clear" w:color="auto" w:fill="FFFFFF"/>
        <w:spacing w:after="0" w:line="240" w:lineRule="auto"/>
        <w:rPr>
          <w:rFonts w:ascii="Times New Roman" w:eastAsia="Times New Roman" w:hAnsi="Times New Roman" w:cs="Times New Roman"/>
          <w:sz w:val="28"/>
          <w:szCs w:val="28"/>
          <w:lang w:eastAsia="ru-RU"/>
        </w:rPr>
      </w:pPr>
      <w:bookmarkStart w:id="0" w:name="_GoBack"/>
      <w:bookmarkEnd w:id="0"/>
      <w:r w:rsidRPr="00BD4DA1">
        <w:rPr>
          <w:rFonts w:ascii="Times New Roman" w:eastAsia="Times New Roman" w:hAnsi="Times New Roman" w:cs="Times New Roman"/>
          <w:sz w:val="28"/>
          <w:szCs w:val="28"/>
          <w:lang w:eastAsia="ru-RU"/>
        </w:rPr>
        <w:t>С того момента, когда ваш ребенок впервые переступит порог школы, начнется новый этап его жизни. Постарайтесь, чтобы этот этап начался с радостью, и чтобы так продолжалось на протяжении всего его обучения в школе. Ребенок всегда должен чувствовать вашу поддержку, ваше крепкое плечо, на которое можно облокотиться в трудных ситуациях. Станьте ребенку другом, советчиком, мудрым наставником, и тогда ваш первоклассник в будущем превратится в такую личность, в такого человека, которым вы сможете гордиться.</w:t>
      </w:r>
    </w:p>
    <w:p w:rsidR="00B44165" w:rsidRPr="00BD4DA1" w:rsidRDefault="00B44165">
      <w:pPr>
        <w:rPr>
          <w:rFonts w:ascii="Times New Roman" w:hAnsi="Times New Roman" w:cs="Times New Roman"/>
          <w:sz w:val="28"/>
          <w:szCs w:val="28"/>
        </w:rPr>
      </w:pPr>
    </w:p>
    <w:sectPr w:rsidR="00B44165" w:rsidRPr="00BD4D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0C9C"/>
    <w:multiLevelType w:val="multilevel"/>
    <w:tmpl w:val="BC302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2753CD"/>
    <w:multiLevelType w:val="multilevel"/>
    <w:tmpl w:val="5F20AE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761C46"/>
    <w:multiLevelType w:val="multilevel"/>
    <w:tmpl w:val="B3228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2920CC"/>
    <w:multiLevelType w:val="multilevel"/>
    <w:tmpl w:val="D5944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073C1A"/>
    <w:multiLevelType w:val="multilevel"/>
    <w:tmpl w:val="C70466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883624C"/>
    <w:multiLevelType w:val="multilevel"/>
    <w:tmpl w:val="9BB60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5C62AC"/>
    <w:multiLevelType w:val="multilevel"/>
    <w:tmpl w:val="6A524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5E517C"/>
    <w:multiLevelType w:val="multilevel"/>
    <w:tmpl w:val="ACFE2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EC7412"/>
    <w:multiLevelType w:val="multilevel"/>
    <w:tmpl w:val="4EE8947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8"/>
  </w:num>
  <w:num w:numId="4">
    <w:abstractNumId w:val="1"/>
  </w:num>
  <w:num w:numId="5">
    <w:abstractNumId w:val="7"/>
  </w:num>
  <w:num w:numId="6">
    <w:abstractNumId w:val="0"/>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A26"/>
    <w:rsid w:val="00090432"/>
    <w:rsid w:val="00B44165"/>
    <w:rsid w:val="00BD4DA1"/>
    <w:rsid w:val="00D92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D92A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D92A26"/>
  </w:style>
  <w:style w:type="character" w:customStyle="1" w:styleId="c18">
    <w:name w:val="c18"/>
    <w:basedOn w:val="a0"/>
    <w:rsid w:val="00D92A26"/>
  </w:style>
  <w:style w:type="character" w:customStyle="1" w:styleId="c15">
    <w:name w:val="c15"/>
    <w:basedOn w:val="a0"/>
    <w:rsid w:val="00D92A26"/>
  </w:style>
  <w:style w:type="character" w:customStyle="1" w:styleId="c11">
    <w:name w:val="c11"/>
    <w:basedOn w:val="a0"/>
    <w:rsid w:val="00D92A26"/>
  </w:style>
  <w:style w:type="paragraph" w:customStyle="1" w:styleId="c16">
    <w:name w:val="c16"/>
    <w:basedOn w:val="a"/>
    <w:rsid w:val="00D92A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D92A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BD4D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BD4D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BD4D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D92A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D92A26"/>
  </w:style>
  <w:style w:type="character" w:customStyle="1" w:styleId="c18">
    <w:name w:val="c18"/>
    <w:basedOn w:val="a0"/>
    <w:rsid w:val="00D92A26"/>
  </w:style>
  <w:style w:type="character" w:customStyle="1" w:styleId="c15">
    <w:name w:val="c15"/>
    <w:basedOn w:val="a0"/>
    <w:rsid w:val="00D92A26"/>
  </w:style>
  <w:style w:type="character" w:customStyle="1" w:styleId="c11">
    <w:name w:val="c11"/>
    <w:basedOn w:val="a0"/>
    <w:rsid w:val="00D92A26"/>
  </w:style>
  <w:style w:type="paragraph" w:customStyle="1" w:styleId="c16">
    <w:name w:val="c16"/>
    <w:basedOn w:val="a"/>
    <w:rsid w:val="00D92A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D92A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BD4D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BD4D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BD4D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602748">
      <w:bodyDiv w:val="1"/>
      <w:marLeft w:val="0"/>
      <w:marRight w:val="0"/>
      <w:marTop w:val="0"/>
      <w:marBottom w:val="0"/>
      <w:divBdr>
        <w:top w:val="none" w:sz="0" w:space="0" w:color="auto"/>
        <w:left w:val="none" w:sz="0" w:space="0" w:color="auto"/>
        <w:bottom w:val="none" w:sz="0" w:space="0" w:color="auto"/>
        <w:right w:val="none" w:sz="0" w:space="0" w:color="auto"/>
      </w:divBdr>
    </w:div>
    <w:div w:id="1092512956">
      <w:bodyDiv w:val="1"/>
      <w:marLeft w:val="0"/>
      <w:marRight w:val="0"/>
      <w:marTop w:val="0"/>
      <w:marBottom w:val="0"/>
      <w:divBdr>
        <w:top w:val="none" w:sz="0" w:space="0" w:color="auto"/>
        <w:left w:val="none" w:sz="0" w:space="0" w:color="auto"/>
        <w:bottom w:val="none" w:sz="0" w:space="0" w:color="auto"/>
        <w:right w:val="none" w:sz="0" w:space="0" w:color="auto"/>
      </w:divBdr>
    </w:div>
    <w:div w:id="1111129785">
      <w:bodyDiv w:val="1"/>
      <w:marLeft w:val="0"/>
      <w:marRight w:val="0"/>
      <w:marTop w:val="0"/>
      <w:marBottom w:val="0"/>
      <w:divBdr>
        <w:top w:val="none" w:sz="0" w:space="0" w:color="auto"/>
        <w:left w:val="none" w:sz="0" w:space="0" w:color="auto"/>
        <w:bottom w:val="none" w:sz="0" w:space="0" w:color="auto"/>
        <w:right w:val="none" w:sz="0" w:space="0" w:color="auto"/>
      </w:divBdr>
    </w:div>
    <w:div w:id="1424960188">
      <w:bodyDiv w:val="1"/>
      <w:marLeft w:val="0"/>
      <w:marRight w:val="0"/>
      <w:marTop w:val="0"/>
      <w:marBottom w:val="0"/>
      <w:divBdr>
        <w:top w:val="none" w:sz="0" w:space="0" w:color="auto"/>
        <w:left w:val="none" w:sz="0" w:space="0" w:color="auto"/>
        <w:bottom w:val="none" w:sz="0" w:space="0" w:color="auto"/>
        <w:right w:val="none" w:sz="0" w:space="0" w:color="auto"/>
      </w:divBdr>
    </w:div>
    <w:div w:id="1435327443">
      <w:bodyDiv w:val="1"/>
      <w:marLeft w:val="0"/>
      <w:marRight w:val="0"/>
      <w:marTop w:val="0"/>
      <w:marBottom w:val="0"/>
      <w:divBdr>
        <w:top w:val="none" w:sz="0" w:space="0" w:color="auto"/>
        <w:left w:val="none" w:sz="0" w:space="0" w:color="auto"/>
        <w:bottom w:val="none" w:sz="0" w:space="0" w:color="auto"/>
        <w:right w:val="none" w:sz="0" w:space="0" w:color="auto"/>
      </w:divBdr>
    </w:div>
    <w:div w:id="1539732112">
      <w:bodyDiv w:val="1"/>
      <w:marLeft w:val="0"/>
      <w:marRight w:val="0"/>
      <w:marTop w:val="0"/>
      <w:marBottom w:val="0"/>
      <w:divBdr>
        <w:top w:val="none" w:sz="0" w:space="0" w:color="auto"/>
        <w:left w:val="none" w:sz="0" w:space="0" w:color="auto"/>
        <w:bottom w:val="none" w:sz="0" w:space="0" w:color="auto"/>
        <w:right w:val="none" w:sz="0" w:space="0" w:color="auto"/>
      </w:divBdr>
    </w:div>
    <w:div w:id="1815290562">
      <w:bodyDiv w:val="1"/>
      <w:marLeft w:val="0"/>
      <w:marRight w:val="0"/>
      <w:marTop w:val="0"/>
      <w:marBottom w:val="0"/>
      <w:divBdr>
        <w:top w:val="none" w:sz="0" w:space="0" w:color="auto"/>
        <w:left w:val="none" w:sz="0" w:space="0" w:color="auto"/>
        <w:bottom w:val="none" w:sz="0" w:space="0" w:color="auto"/>
        <w:right w:val="none" w:sz="0" w:space="0" w:color="auto"/>
      </w:divBdr>
    </w:div>
    <w:div w:id="1956937017">
      <w:bodyDiv w:val="1"/>
      <w:marLeft w:val="0"/>
      <w:marRight w:val="0"/>
      <w:marTop w:val="0"/>
      <w:marBottom w:val="0"/>
      <w:divBdr>
        <w:top w:val="none" w:sz="0" w:space="0" w:color="auto"/>
        <w:left w:val="none" w:sz="0" w:space="0" w:color="auto"/>
        <w:bottom w:val="none" w:sz="0" w:space="0" w:color="auto"/>
        <w:right w:val="none" w:sz="0" w:space="0" w:color="auto"/>
      </w:divBdr>
    </w:div>
    <w:div w:id="213293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1289</Words>
  <Characters>7352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2020-04-22T07:47:00Z</dcterms:created>
  <dcterms:modified xsi:type="dcterms:W3CDTF">2020-04-22T08:09:00Z</dcterms:modified>
</cp:coreProperties>
</file>